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E7" w:rsidRPr="005B447F" w:rsidRDefault="00ED1EEA" w:rsidP="009E3889">
      <w:pPr>
        <w:widowControl w:val="0"/>
        <w:autoSpaceDE w:val="0"/>
        <w:autoSpaceDN w:val="0"/>
        <w:adjustRightInd w:val="0"/>
        <w:jc w:val="left"/>
        <w:rPr>
          <w:rFonts w:cs="Arial"/>
          <w:sz w:val="18"/>
        </w:rPr>
      </w:pPr>
      <w:r>
        <w:rPr>
          <w:rFonts w:cs="Arial"/>
          <w:sz w:val="18"/>
        </w:rPr>
        <w:t>2</w:t>
      </w:r>
      <w:r w:rsidR="00F66511">
        <w:rPr>
          <w:rFonts w:cs="Arial"/>
          <w:sz w:val="18"/>
        </w:rPr>
        <w:t>5</w:t>
      </w:r>
      <w:r w:rsidR="00F66511" w:rsidRPr="00F66511">
        <w:rPr>
          <w:rFonts w:cs="Arial"/>
          <w:sz w:val="18"/>
          <w:vertAlign w:val="superscript"/>
        </w:rPr>
        <w:t>th</w:t>
      </w:r>
      <w:r w:rsidR="00F66511">
        <w:rPr>
          <w:rFonts w:cs="Arial"/>
          <w:sz w:val="18"/>
        </w:rPr>
        <w:t xml:space="preserve"> </w:t>
      </w:r>
      <w:r w:rsidR="007E5F57" w:rsidRPr="005B447F">
        <w:rPr>
          <w:rFonts w:cs="Arial"/>
          <w:sz w:val="18"/>
        </w:rPr>
        <w:t>April</w:t>
      </w:r>
      <w:r w:rsidR="006646E7" w:rsidRPr="005B447F">
        <w:rPr>
          <w:rFonts w:cs="Arial"/>
          <w:sz w:val="18"/>
        </w:rPr>
        <w:t>, 2023</w:t>
      </w:r>
    </w:p>
    <w:p w:rsidR="006646E7" w:rsidRPr="005B447F" w:rsidRDefault="006646E7" w:rsidP="0060619A">
      <w:pPr>
        <w:rPr>
          <w:sz w:val="18"/>
        </w:rPr>
      </w:pPr>
    </w:p>
    <w:p w:rsidR="00D76D76" w:rsidRPr="005B447F" w:rsidRDefault="00D76D76" w:rsidP="0060619A">
      <w:pPr>
        <w:rPr>
          <w:sz w:val="18"/>
        </w:rPr>
      </w:pPr>
      <w:r w:rsidRPr="005B447F">
        <w:rPr>
          <w:sz w:val="18"/>
        </w:rPr>
        <w:t>Dear Parent/Carer,</w:t>
      </w:r>
    </w:p>
    <w:p w:rsidR="00D76D76" w:rsidRPr="005B447F" w:rsidRDefault="00D76D76" w:rsidP="0060619A">
      <w:pPr>
        <w:rPr>
          <w:sz w:val="18"/>
        </w:rPr>
      </w:pPr>
    </w:p>
    <w:p w:rsidR="00D76D76" w:rsidRPr="005B447F" w:rsidRDefault="00D76D76" w:rsidP="00D76D76">
      <w:pPr>
        <w:jc w:val="center"/>
        <w:rPr>
          <w:b/>
          <w:sz w:val="18"/>
          <w:u w:val="single"/>
        </w:rPr>
      </w:pPr>
      <w:r w:rsidRPr="005B447F">
        <w:rPr>
          <w:b/>
          <w:sz w:val="18"/>
          <w:u w:val="single"/>
        </w:rPr>
        <w:t>Important information about disruption to our provision due to industrial action</w:t>
      </w:r>
      <w:r w:rsidR="00DB2065" w:rsidRPr="005B447F">
        <w:rPr>
          <w:b/>
          <w:sz w:val="18"/>
          <w:u w:val="single"/>
        </w:rPr>
        <w:t xml:space="preserve"> – </w:t>
      </w:r>
      <w:r w:rsidR="00CE1C14" w:rsidRPr="005B447F">
        <w:rPr>
          <w:b/>
          <w:sz w:val="18"/>
          <w:u w:val="single"/>
        </w:rPr>
        <w:t>Thursday 27</w:t>
      </w:r>
      <w:r w:rsidR="00CE1C14" w:rsidRPr="005B447F">
        <w:rPr>
          <w:b/>
          <w:sz w:val="18"/>
          <w:u w:val="single"/>
          <w:vertAlign w:val="superscript"/>
        </w:rPr>
        <w:t>th</w:t>
      </w:r>
      <w:r w:rsidR="00CE1C14" w:rsidRPr="005B447F">
        <w:rPr>
          <w:b/>
          <w:sz w:val="18"/>
          <w:u w:val="single"/>
        </w:rPr>
        <w:t xml:space="preserve"> April</w:t>
      </w:r>
      <w:r w:rsidR="00782E5E">
        <w:rPr>
          <w:b/>
          <w:sz w:val="18"/>
          <w:u w:val="single"/>
        </w:rPr>
        <w:t xml:space="preserve"> and Tuesday 2</w:t>
      </w:r>
      <w:r w:rsidR="00782E5E" w:rsidRPr="00782E5E">
        <w:rPr>
          <w:b/>
          <w:sz w:val="18"/>
          <w:u w:val="single"/>
          <w:vertAlign w:val="superscript"/>
        </w:rPr>
        <w:t>nd</w:t>
      </w:r>
      <w:r w:rsidR="00782E5E">
        <w:rPr>
          <w:b/>
          <w:sz w:val="18"/>
          <w:u w:val="single"/>
        </w:rPr>
        <w:t xml:space="preserve"> May</w:t>
      </w:r>
    </w:p>
    <w:p w:rsidR="00D76D76" w:rsidRPr="005B447F" w:rsidRDefault="00D76D76" w:rsidP="00D76D76">
      <w:pPr>
        <w:jc w:val="center"/>
        <w:rPr>
          <w:b/>
          <w:sz w:val="18"/>
          <w:u w:val="single"/>
        </w:rPr>
      </w:pPr>
    </w:p>
    <w:p w:rsidR="00782E5E" w:rsidRDefault="00782E5E" w:rsidP="00D76D76">
      <w:pPr>
        <w:jc w:val="left"/>
        <w:rPr>
          <w:sz w:val="18"/>
        </w:rPr>
      </w:pPr>
      <w:r>
        <w:rPr>
          <w:sz w:val="18"/>
        </w:rPr>
        <w:t xml:space="preserve">I wrote to you last week with details of the impact of industrial action this Thursday.  I am now able to inform you about the impact of a second strike day on </w:t>
      </w:r>
      <w:r w:rsidRPr="00782E5E">
        <w:rPr>
          <w:b/>
          <w:sz w:val="18"/>
        </w:rPr>
        <w:t>Tuesday 2</w:t>
      </w:r>
      <w:r w:rsidRPr="00782E5E">
        <w:rPr>
          <w:b/>
          <w:sz w:val="18"/>
          <w:vertAlign w:val="superscript"/>
        </w:rPr>
        <w:t>nd</w:t>
      </w:r>
      <w:r w:rsidRPr="00782E5E">
        <w:rPr>
          <w:b/>
          <w:sz w:val="18"/>
        </w:rPr>
        <w:t xml:space="preserve"> May</w:t>
      </w:r>
      <w:r>
        <w:rPr>
          <w:sz w:val="18"/>
        </w:rPr>
        <w:t>.</w:t>
      </w:r>
    </w:p>
    <w:p w:rsidR="00D76D76" w:rsidRPr="005B447F" w:rsidRDefault="00782E5E" w:rsidP="00D76D76">
      <w:pPr>
        <w:jc w:val="left"/>
        <w:rPr>
          <w:sz w:val="18"/>
        </w:rPr>
      </w:pPr>
      <w:r w:rsidRPr="005B447F">
        <w:rPr>
          <w:sz w:val="18"/>
        </w:rPr>
        <w:t xml:space="preserve"> </w:t>
      </w:r>
    </w:p>
    <w:p w:rsidR="00D76D76" w:rsidRPr="005B447F" w:rsidRDefault="00D76D76" w:rsidP="00D76D76">
      <w:pPr>
        <w:jc w:val="left"/>
        <w:rPr>
          <w:sz w:val="18"/>
        </w:rPr>
      </w:pPr>
      <w:r w:rsidRPr="005B447F">
        <w:rPr>
          <w:sz w:val="18"/>
        </w:rPr>
        <w:t>A number of teachers are taking part in this action</w:t>
      </w:r>
      <w:r w:rsidR="00782E5E">
        <w:rPr>
          <w:sz w:val="18"/>
        </w:rPr>
        <w:t xml:space="preserve"> on both days</w:t>
      </w:r>
      <w:r w:rsidRPr="005B447F">
        <w:rPr>
          <w:sz w:val="18"/>
        </w:rPr>
        <w:t>.  The governing body wants to minimise disruption for our community as much as possible, however,</w:t>
      </w:r>
      <w:r w:rsidR="00DB2065" w:rsidRPr="005B447F">
        <w:rPr>
          <w:sz w:val="18"/>
        </w:rPr>
        <w:t xml:space="preserve"> they do have to consider what we can safely manage given the staff who will not be working.</w:t>
      </w:r>
    </w:p>
    <w:p w:rsidR="00DB2065" w:rsidRPr="005B447F" w:rsidRDefault="00DB2065" w:rsidP="00D76D76">
      <w:pPr>
        <w:jc w:val="left"/>
        <w:rPr>
          <w:sz w:val="18"/>
        </w:rPr>
      </w:pPr>
    </w:p>
    <w:p w:rsidR="00DB2065" w:rsidRDefault="00DB2065" w:rsidP="00D76D76">
      <w:pPr>
        <w:jc w:val="left"/>
        <w:rPr>
          <w:b/>
          <w:sz w:val="18"/>
        </w:rPr>
      </w:pPr>
      <w:r w:rsidRPr="005B447F">
        <w:rPr>
          <w:sz w:val="18"/>
        </w:rPr>
        <w:t xml:space="preserve">I am writing to notify you that as a result of the industrial action, </w:t>
      </w:r>
      <w:r w:rsidRPr="005B447F">
        <w:rPr>
          <w:b/>
          <w:sz w:val="18"/>
        </w:rPr>
        <w:t xml:space="preserve">school will be closed </w:t>
      </w:r>
      <w:r w:rsidR="00AD5FAA" w:rsidRPr="005B447F">
        <w:rPr>
          <w:b/>
          <w:sz w:val="18"/>
        </w:rPr>
        <w:t xml:space="preserve">to </w:t>
      </w:r>
      <w:r w:rsidR="002C78B4" w:rsidRPr="005B447F">
        <w:rPr>
          <w:b/>
          <w:sz w:val="18"/>
        </w:rPr>
        <w:t>the following classes</w:t>
      </w:r>
      <w:r w:rsidR="007E5F57" w:rsidRPr="005B447F">
        <w:rPr>
          <w:sz w:val="18"/>
        </w:rPr>
        <w:t xml:space="preserve"> </w:t>
      </w:r>
      <w:r w:rsidR="007E5F57" w:rsidRPr="005B447F">
        <w:rPr>
          <w:b/>
          <w:sz w:val="18"/>
        </w:rPr>
        <w:t>on Thursday 27</w:t>
      </w:r>
      <w:r w:rsidR="007E5F57" w:rsidRPr="005B447F">
        <w:rPr>
          <w:b/>
          <w:sz w:val="18"/>
          <w:vertAlign w:val="superscript"/>
        </w:rPr>
        <w:t>th</w:t>
      </w:r>
      <w:r w:rsidR="007E5F57" w:rsidRPr="005B447F">
        <w:rPr>
          <w:b/>
          <w:sz w:val="18"/>
        </w:rPr>
        <w:t xml:space="preserve"> April</w:t>
      </w:r>
      <w:r w:rsidR="00782E5E">
        <w:rPr>
          <w:b/>
          <w:sz w:val="18"/>
        </w:rPr>
        <w:t xml:space="preserve"> and Tuesday 2</w:t>
      </w:r>
      <w:r w:rsidR="00782E5E" w:rsidRPr="00782E5E">
        <w:rPr>
          <w:b/>
          <w:sz w:val="18"/>
          <w:vertAlign w:val="superscript"/>
        </w:rPr>
        <w:t>nd</w:t>
      </w:r>
      <w:r w:rsidR="00782E5E">
        <w:rPr>
          <w:b/>
          <w:sz w:val="18"/>
        </w:rPr>
        <w:t xml:space="preserve"> May</w:t>
      </w:r>
      <w:r w:rsidR="00F66511">
        <w:rPr>
          <w:b/>
          <w:sz w:val="18"/>
        </w:rPr>
        <w:t xml:space="preserve"> (please note it will impact differently on the two days)</w:t>
      </w:r>
      <w:r w:rsidR="00C24785">
        <w:rPr>
          <w:b/>
          <w:sz w:val="18"/>
        </w:rPr>
        <w:t>.</w:t>
      </w:r>
      <w:bookmarkStart w:id="0" w:name="_GoBack"/>
      <w:bookmarkEnd w:id="0"/>
    </w:p>
    <w:p w:rsidR="00782E5E" w:rsidRDefault="00782E5E" w:rsidP="00D76D76">
      <w:pPr>
        <w:jc w:val="left"/>
        <w:rPr>
          <w:b/>
          <w:sz w:val="18"/>
        </w:rPr>
      </w:pPr>
    </w:p>
    <w:p w:rsidR="00782E5E" w:rsidRPr="00782E5E" w:rsidRDefault="00782E5E" w:rsidP="00D76D76">
      <w:pPr>
        <w:jc w:val="left"/>
        <w:rPr>
          <w:b/>
          <w:sz w:val="18"/>
          <w:u w:val="single"/>
        </w:rPr>
      </w:pPr>
      <w:r>
        <w:rPr>
          <w:b/>
          <w:sz w:val="18"/>
          <w:u w:val="single"/>
        </w:rPr>
        <w:t>Thursday 27</w:t>
      </w:r>
      <w:r w:rsidRPr="00782E5E">
        <w:rPr>
          <w:b/>
          <w:sz w:val="18"/>
          <w:u w:val="single"/>
          <w:vertAlign w:val="superscript"/>
        </w:rPr>
        <w:t>th</w:t>
      </w:r>
      <w:r>
        <w:rPr>
          <w:b/>
          <w:sz w:val="18"/>
          <w:u w:val="single"/>
        </w:rPr>
        <w:t xml:space="preserve"> April – </w:t>
      </w:r>
      <w:r w:rsidRPr="00F66511">
        <w:rPr>
          <w:b/>
          <w:i/>
          <w:sz w:val="18"/>
          <w:u w:val="single"/>
        </w:rPr>
        <w:t>as notified in my previous letter</w:t>
      </w:r>
    </w:p>
    <w:p w:rsidR="00DB2065" w:rsidRPr="005B447F" w:rsidRDefault="00336977" w:rsidP="00D76D76">
      <w:pPr>
        <w:jc w:val="left"/>
        <w:rPr>
          <w:sz w:val="16"/>
        </w:rPr>
      </w:pPr>
      <w:r w:rsidRPr="005B447F">
        <w:rPr>
          <w:noProof/>
          <w:sz w:val="16"/>
          <w:lang w:eastAsia="en-GB"/>
        </w:rPr>
        <mc:AlternateContent>
          <mc:Choice Requires="wps">
            <w:drawing>
              <wp:anchor distT="0" distB="0" distL="114300" distR="114300" simplePos="0" relativeHeight="251659264" behindDoc="0" locked="0" layoutInCell="1" allowOverlap="1">
                <wp:simplePos x="0" y="0"/>
                <wp:positionH relativeFrom="margin">
                  <wp:posOffset>2913834</wp:posOffset>
                </wp:positionH>
                <wp:positionV relativeFrom="paragraph">
                  <wp:posOffset>60144</wp:posOffset>
                </wp:positionV>
                <wp:extent cx="2874818" cy="1268185"/>
                <wp:effectExtent l="0" t="0" r="1905" b="8255"/>
                <wp:wrapNone/>
                <wp:docPr id="2" name="Text Box 2"/>
                <wp:cNvGraphicFramePr/>
                <a:graphic xmlns:a="http://schemas.openxmlformats.org/drawingml/2006/main">
                  <a:graphicData uri="http://schemas.microsoft.com/office/word/2010/wordprocessingShape">
                    <wps:wsp>
                      <wps:cNvSpPr txBox="1"/>
                      <wps:spPr>
                        <a:xfrm>
                          <a:off x="0" y="0"/>
                          <a:ext cx="2874818" cy="1268185"/>
                        </a:xfrm>
                        <a:prstGeom prst="rect">
                          <a:avLst/>
                        </a:prstGeom>
                        <a:solidFill>
                          <a:schemeClr val="lt1"/>
                        </a:solidFill>
                        <a:ln w="6350">
                          <a:noFill/>
                        </a:ln>
                      </wps:spPr>
                      <wps:txbx>
                        <w:txbxContent>
                          <w:tbl>
                            <w:tblPr>
                              <w:tblOverlap w:val="never"/>
                              <w:tblW w:w="3251" w:type="dxa"/>
                              <w:tblCellMar>
                                <w:left w:w="0" w:type="dxa"/>
                                <w:right w:w="0" w:type="dxa"/>
                              </w:tblCellMar>
                              <w:tblLook w:val="04A0" w:firstRow="1" w:lastRow="0" w:firstColumn="1" w:lastColumn="0" w:noHBand="0" w:noVBand="1"/>
                            </w:tblPr>
                            <w:tblGrid>
                              <w:gridCol w:w="1049"/>
                              <w:gridCol w:w="2202"/>
                            </w:tblGrid>
                            <w:tr w:rsidR="007E5F57" w:rsidRPr="00336977" w:rsidTr="007E5F57">
                              <w:trPr>
                                <w:trHeight w:val="336"/>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7E5F57" w:rsidP="00336977">
                                  <w:pPr>
                                    <w:widowControl w:val="0"/>
                                    <w:suppressOverlap/>
                                    <w:rPr>
                                      <w:rFonts w:ascii="Franklin Gothic Book" w:hAnsi="Franklin Gothic Book"/>
                                      <w:color w:val="000000"/>
                                      <w:kern w:val="28"/>
                                      <w:sz w:val="16"/>
                                      <w:szCs w:val="18"/>
                                      <w14:cntxtAlts/>
                                    </w:rPr>
                                  </w:pPr>
                                  <w:r w:rsidRPr="00336977">
                                    <w:rPr>
                                      <w:sz w:val="18"/>
                                    </w:rPr>
                                    <w:t> </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CE1C14" w:rsidP="00336977">
                                  <w:pPr>
                                    <w:widowControl w:val="0"/>
                                    <w:suppressOverlap/>
                                    <w:rPr>
                                      <w:b/>
                                      <w:bCs/>
                                      <w:sz w:val="18"/>
                                    </w:rPr>
                                  </w:pPr>
                                  <w:r>
                                    <w:rPr>
                                      <w:b/>
                                      <w:bCs/>
                                      <w:sz w:val="18"/>
                                    </w:rPr>
                                    <w:t>Junior School</w:t>
                                  </w:r>
                                </w:p>
                              </w:tc>
                            </w:tr>
                            <w:tr w:rsidR="007E5F57" w:rsidRPr="00336977" w:rsidTr="0022667A">
                              <w:trPr>
                                <w:trHeight w:val="190"/>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7E5F57" w:rsidP="00336977">
                                  <w:pPr>
                                    <w:widowControl w:val="0"/>
                                    <w:suppressOverlap/>
                                    <w:rPr>
                                      <w:sz w:val="18"/>
                                    </w:rPr>
                                  </w:pPr>
                                  <w:r w:rsidRPr="00336977">
                                    <w:rPr>
                                      <w:b/>
                                      <w:bCs/>
                                      <w:sz w:val="18"/>
                                    </w:rPr>
                                    <w:t>Year 3</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7E5F57" w:rsidP="002C78B4">
                                  <w:pPr>
                                    <w:widowControl w:val="0"/>
                                    <w:suppressOverlap/>
                                    <w:rPr>
                                      <w:b/>
                                      <w:bCs/>
                                      <w:sz w:val="18"/>
                                    </w:rPr>
                                  </w:pPr>
                                  <w:r>
                                    <w:rPr>
                                      <w:b/>
                                      <w:bCs/>
                                      <w:sz w:val="18"/>
                                    </w:rPr>
                                    <w:t>All c</w:t>
                                  </w:r>
                                  <w:r w:rsidRPr="00336977">
                                    <w:rPr>
                                      <w:b/>
                                      <w:bCs/>
                                      <w:sz w:val="18"/>
                                    </w:rPr>
                                    <w:t>losed</w:t>
                                  </w:r>
                                </w:p>
                              </w:tc>
                            </w:tr>
                            <w:tr w:rsidR="007E5F57" w:rsidRPr="00336977" w:rsidTr="0022667A">
                              <w:trPr>
                                <w:trHeight w:val="664"/>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7E5F57" w:rsidP="00336977">
                                  <w:pPr>
                                    <w:widowControl w:val="0"/>
                                    <w:suppressOverlap/>
                                    <w:rPr>
                                      <w:sz w:val="18"/>
                                    </w:rPr>
                                  </w:pPr>
                                  <w:r w:rsidRPr="00336977">
                                    <w:rPr>
                                      <w:b/>
                                      <w:bCs/>
                                      <w:sz w:val="18"/>
                                    </w:rPr>
                                    <w:t>Year 4</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1D30E0" w:rsidRDefault="001D30E0" w:rsidP="001D30E0">
                                  <w:pPr>
                                    <w:widowControl w:val="0"/>
                                    <w:suppressOverlap/>
                                    <w:rPr>
                                      <w:b/>
                                      <w:sz w:val="18"/>
                                    </w:rPr>
                                  </w:pPr>
                                  <w:r w:rsidRPr="001D30E0">
                                    <w:rPr>
                                      <w:b/>
                                      <w:sz w:val="18"/>
                                    </w:rPr>
                                    <w:t>4LK closed</w:t>
                                  </w:r>
                                </w:p>
                                <w:p w:rsidR="001D30E0" w:rsidRPr="001D30E0" w:rsidRDefault="001D30E0" w:rsidP="001D30E0">
                                  <w:pPr>
                                    <w:widowControl w:val="0"/>
                                    <w:suppressOverlap/>
                                    <w:rPr>
                                      <w:b/>
                                      <w:sz w:val="18"/>
                                    </w:rPr>
                                  </w:pPr>
                                  <w:r w:rsidRPr="001D30E0">
                                    <w:rPr>
                                      <w:b/>
                                      <w:sz w:val="18"/>
                                    </w:rPr>
                                    <w:t>4MC closed</w:t>
                                  </w:r>
                                </w:p>
                                <w:p w:rsidR="001D30E0" w:rsidRPr="00ED1EEA" w:rsidRDefault="001D30E0" w:rsidP="001D30E0">
                                  <w:pPr>
                                    <w:widowControl w:val="0"/>
                                    <w:suppressOverlap/>
                                    <w:rPr>
                                      <w:b/>
                                      <w:sz w:val="18"/>
                                    </w:rPr>
                                  </w:pPr>
                                  <w:r w:rsidRPr="00ED1EEA">
                                    <w:rPr>
                                      <w:b/>
                                      <w:sz w:val="18"/>
                                    </w:rPr>
                                    <w:t>4SL open</w:t>
                                  </w:r>
                                </w:p>
                              </w:tc>
                            </w:tr>
                            <w:tr w:rsidR="007E5F57" w:rsidRPr="00336977" w:rsidTr="0022667A">
                              <w:trPr>
                                <w:trHeight w:val="133"/>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7E5F57" w:rsidP="00336977">
                                  <w:pPr>
                                    <w:widowControl w:val="0"/>
                                    <w:suppressOverlap/>
                                    <w:rPr>
                                      <w:sz w:val="18"/>
                                    </w:rPr>
                                  </w:pPr>
                                  <w:r w:rsidRPr="00336977">
                                    <w:rPr>
                                      <w:b/>
                                      <w:bCs/>
                                      <w:sz w:val="18"/>
                                    </w:rPr>
                                    <w:t>Year 5</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1D30E0" w:rsidP="00336977">
                                  <w:pPr>
                                    <w:widowControl w:val="0"/>
                                    <w:suppressOverlap/>
                                    <w:rPr>
                                      <w:sz w:val="18"/>
                                    </w:rPr>
                                  </w:pPr>
                                  <w:r>
                                    <w:rPr>
                                      <w:b/>
                                      <w:bCs/>
                                      <w:sz w:val="18"/>
                                    </w:rPr>
                                    <w:t>All closed</w:t>
                                  </w:r>
                                </w:p>
                              </w:tc>
                            </w:tr>
                            <w:tr w:rsidR="007E5F57" w:rsidRPr="00336977" w:rsidTr="0022667A">
                              <w:trPr>
                                <w:trHeight w:val="192"/>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7E5F57" w:rsidP="00336977">
                                  <w:pPr>
                                    <w:widowControl w:val="0"/>
                                    <w:suppressOverlap/>
                                    <w:rPr>
                                      <w:sz w:val="18"/>
                                    </w:rPr>
                                  </w:pPr>
                                  <w:r w:rsidRPr="00336977">
                                    <w:rPr>
                                      <w:b/>
                                      <w:bCs/>
                                      <w:sz w:val="18"/>
                                    </w:rPr>
                                    <w:t>Year 6</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ED1EEA" w:rsidRDefault="007E5F57" w:rsidP="00336977">
                                  <w:pPr>
                                    <w:widowControl w:val="0"/>
                                    <w:suppressOverlap/>
                                    <w:rPr>
                                      <w:b/>
                                      <w:sz w:val="18"/>
                                    </w:rPr>
                                  </w:pPr>
                                  <w:r w:rsidRPr="00ED1EEA">
                                    <w:rPr>
                                      <w:b/>
                                      <w:sz w:val="18"/>
                                    </w:rPr>
                                    <w:t>All open</w:t>
                                  </w:r>
                                </w:p>
                              </w:tc>
                            </w:tr>
                          </w:tbl>
                          <w:p w:rsidR="00336977" w:rsidRDefault="003369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9.45pt;margin-top:4.75pt;width:226.35pt;height:9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" fillcolor="white [3201]" stroked="f" strokeweight=".5pt">
                <v:textbox>
                  <w:txbxContent>
                    <w:tbl>
                      <w:tblPr>
                        <w:tblOverlap w:val="never"/>
                        <w:tblW w:w="3251" w:type="dxa"/>
                        <w:tblCellMar>
                          <w:left w:w="0" w:type="dxa"/>
                          <w:right w:w="0" w:type="dxa"/>
                        </w:tblCellMar>
                        <w:tblLook w:val="04A0" w:firstRow="1" w:lastRow="0" w:firstColumn="1" w:lastColumn="0" w:noHBand="0" w:noVBand="1"/>
                      </w:tblPr>
                      <w:tblGrid>
                        <w:gridCol w:w="1049"/>
                        <w:gridCol w:w="2202"/>
                      </w:tblGrid>
                      <w:tr w:rsidR="007E5F57" w:rsidRPr="00336977" w:rsidTr="007E5F57">
                        <w:trPr>
                          <w:trHeight w:val="336"/>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7E5F57" w:rsidP="00336977">
                            <w:pPr>
                              <w:widowControl w:val="0"/>
                              <w:suppressOverlap/>
                              <w:rPr>
                                <w:rFonts w:ascii="Franklin Gothic Book" w:hAnsi="Franklin Gothic Book"/>
                                <w:color w:val="000000"/>
                                <w:kern w:val="28"/>
                                <w:sz w:val="16"/>
                                <w:szCs w:val="18"/>
                                <w14:cntxtAlts/>
                              </w:rPr>
                            </w:pPr>
                            <w:r w:rsidRPr="00336977">
                              <w:rPr>
                                <w:sz w:val="18"/>
                              </w:rPr>
                              <w:t> </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CE1C14" w:rsidP="00336977">
                            <w:pPr>
                              <w:widowControl w:val="0"/>
                              <w:suppressOverlap/>
                              <w:rPr>
                                <w:b/>
                                <w:bCs/>
                                <w:sz w:val="18"/>
                              </w:rPr>
                            </w:pPr>
                            <w:r>
                              <w:rPr>
                                <w:b/>
                                <w:bCs/>
                                <w:sz w:val="18"/>
                              </w:rPr>
                              <w:t>Junior School</w:t>
                            </w:r>
                          </w:p>
                        </w:tc>
                      </w:tr>
                      <w:tr w:rsidR="007E5F57" w:rsidRPr="00336977" w:rsidTr="0022667A">
                        <w:trPr>
                          <w:trHeight w:val="190"/>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7E5F57" w:rsidP="00336977">
                            <w:pPr>
                              <w:widowControl w:val="0"/>
                              <w:suppressOverlap/>
                              <w:rPr>
                                <w:sz w:val="18"/>
                              </w:rPr>
                            </w:pPr>
                            <w:r w:rsidRPr="00336977">
                              <w:rPr>
                                <w:b/>
                                <w:bCs/>
                                <w:sz w:val="18"/>
                              </w:rPr>
                              <w:t>Year 3</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7E5F57" w:rsidP="002C78B4">
                            <w:pPr>
                              <w:widowControl w:val="0"/>
                              <w:suppressOverlap/>
                              <w:rPr>
                                <w:b/>
                                <w:bCs/>
                                <w:sz w:val="18"/>
                              </w:rPr>
                            </w:pPr>
                            <w:r>
                              <w:rPr>
                                <w:b/>
                                <w:bCs/>
                                <w:sz w:val="18"/>
                              </w:rPr>
                              <w:t>All c</w:t>
                            </w:r>
                            <w:r w:rsidRPr="00336977">
                              <w:rPr>
                                <w:b/>
                                <w:bCs/>
                                <w:sz w:val="18"/>
                              </w:rPr>
                              <w:t>losed</w:t>
                            </w:r>
                          </w:p>
                        </w:tc>
                      </w:tr>
                      <w:tr w:rsidR="007E5F57" w:rsidRPr="00336977" w:rsidTr="0022667A">
                        <w:trPr>
                          <w:trHeight w:val="664"/>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7E5F57" w:rsidP="00336977">
                            <w:pPr>
                              <w:widowControl w:val="0"/>
                              <w:suppressOverlap/>
                              <w:rPr>
                                <w:sz w:val="18"/>
                              </w:rPr>
                            </w:pPr>
                            <w:r w:rsidRPr="00336977">
                              <w:rPr>
                                <w:b/>
                                <w:bCs/>
                                <w:sz w:val="18"/>
                              </w:rPr>
                              <w:t>Year 4</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1D30E0" w:rsidRDefault="001D30E0" w:rsidP="001D30E0">
                            <w:pPr>
                              <w:widowControl w:val="0"/>
                              <w:suppressOverlap/>
                              <w:rPr>
                                <w:b/>
                                <w:sz w:val="18"/>
                              </w:rPr>
                            </w:pPr>
                            <w:r w:rsidRPr="001D30E0">
                              <w:rPr>
                                <w:b/>
                                <w:sz w:val="18"/>
                              </w:rPr>
                              <w:t>4LK closed</w:t>
                            </w:r>
                          </w:p>
                          <w:p w:rsidR="001D30E0" w:rsidRPr="001D30E0" w:rsidRDefault="001D30E0" w:rsidP="001D30E0">
                            <w:pPr>
                              <w:widowControl w:val="0"/>
                              <w:suppressOverlap/>
                              <w:rPr>
                                <w:b/>
                                <w:sz w:val="18"/>
                              </w:rPr>
                            </w:pPr>
                            <w:r w:rsidRPr="001D30E0">
                              <w:rPr>
                                <w:b/>
                                <w:sz w:val="18"/>
                              </w:rPr>
                              <w:t>4MC closed</w:t>
                            </w:r>
                          </w:p>
                          <w:p w:rsidR="001D30E0" w:rsidRPr="00ED1EEA" w:rsidRDefault="001D30E0" w:rsidP="001D30E0">
                            <w:pPr>
                              <w:widowControl w:val="0"/>
                              <w:suppressOverlap/>
                              <w:rPr>
                                <w:b/>
                                <w:sz w:val="18"/>
                              </w:rPr>
                            </w:pPr>
                            <w:r w:rsidRPr="00ED1EEA">
                              <w:rPr>
                                <w:b/>
                                <w:sz w:val="18"/>
                              </w:rPr>
                              <w:t>4SL open</w:t>
                            </w:r>
                          </w:p>
                        </w:tc>
                      </w:tr>
                      <w:tr w:rsidR="007E5F57" w:rsidRPr="00336977" w:rsidTr="0022667A">
                        <w:trPr>
                          <w:trHeight w:val="133"/>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7E5F57" w:rsidP="00336977">
                            <w:pPr>
                              <w:widowControl w:val="0"/>
                              <w:suppressOverlap/>
                              <w:rPr>
                                <w:sz w:val="18"/>
                              </w:rPr>
                            </w:pPr>
                            <w:r w:rsidRPr="00336977">
                              <w:rPr>
                                <w:b/>
                                <w:bCs/>
                                <w:sz w:val="18"/>
                              </w:rPr>
                              <w:t>Year 5</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1D30E0" w:rsidP="00336977">
                            <w:pPr>
                              <w:widowControl w:val="0"/>
                              <w:suppressOverlap/>
                              <w:rPr>
                                <w:sz w:val="18"/>
                              </w:rPr>
                            </w:pPr>
                            <w:r>
                              <w:rPr>
                                <w:b/>
                                <w:bCs/>
                                <w:sz w:val="18"/>
                              </w:rPr>
                              <w:t>All closed</w:t>
                            </w:r>
                          </w:p>
                        </w:tc>
                      </w:tr>
                      <w:tr w:rsidR="007E5F57" w:rsidRPr="00336977" w:rsidTr="0022667A">
                        <w:trPr>
                          <w:trHeight w:val="192"/>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336977" w:rsidRDefault="007E5F57" w:rsidP="00336977">
                            <w:pPr>
                              <w:widowControl w:val="0"/>
                              <w:suppressOverlap/>
                              <w:rPr>
                                <w:sz w:val="18"/>
                              </w:rPr>
                            </w:pPr>
                            <w:r w:rsidRPr="00336977">
                              <w:rPr>
                                <w:b/>
                                <w:bCs/>
                                <w:sz w:val="18"/>
                              </w:rPr>
                              <w:t>Year 6</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ED1EEA" w:rsidRDefault="007E5F57" w:rsidP="00336977">
                            <w:pPr>
                              <w:widowControl w:val="0"/>
                              <w:suppressOverlap/>
                              <w:rPr>
                                <w:b/>
                                <w:sz w:val="18"/>
                              </w:rPr>
                            </w:pPr>
                            <w:r w:rsidRPr="00ED1EEA">
                              <w:rPr>
                                <w:b/>
                                <w:sz w:val="18"/>
                              </w:rPr>
                              <w:t>All open</w:t>
                            </w:r>
                          </w:p>
                        </w:tc>
                      </w:tr>
                    </w:tbl>
                    <w:p w:rsidR="00336977" w:rsidRDefault="00336977"/>
                  </w:txbxContent>
                </v:textbox>
                <w10:wrap anchorx="margin"/>
              </v:shape>
            </w:pict>
          </mc:Fallback>
        </mc:AlternateContent>
      </w:r>
    </w:p>
    <w:tbl>
      <w:tblPr>
        <w:tblW w:w="3127" w:type="dxa"/>
        <w:tblInd w:w="1132" w:type="dxa"/>
        <w:tblCellMar>
          <w:left w:w="0" w:type="dxa"/>
          <w:right w:w="0" w:type="dxa"/>
        </w:tblCellMar>
        <w:tblLook w:val="04A0" w:firstRow="1" w:lastRow="0" w:firstColumn="1" w:lastColumn="0" w:noHBand="0" w:noVBand="1"/>
      </w:tblPr>
      <w:tblGrid>
        <w:gridCol w:w="1049"/>
        <w:gridCol w:w="2078"/>
      </w:tblGrid>
      <w:tr w:rsidR="007E5F57" w:rsidRPr="005B447F" w:rsidTr="0022667A">
        <w:trPr>
          <w:trHeight w:val="336"/>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22667A" w:rsidRDefault="007E5F57" w:rsidP="00903C3D">
            <w:pPr>
              <w:widowControl w:val="0"/>
              <w:rPr>
                <w:rFonts w:ascii="Franklin Gothic Book" w:hAnsi="Franklin Gothic Book"/>
                <w:color w:val="000000"/>
                <w:kern w:val="28"/>
                <w:sz w:val="18"/>
                <w:szCs w:val="18"/>
                <w14:cntxtAlts/>
              </w:rPr>
            </w:pPr>
            <w:r w:rsidRPr="0022667A">
              <w:rPr>
                <w:sz w:val="18"/>
                <w:szCs w:val="18"/>
              </w:rPr>
              <w:t> </w:t>
            </w:r>
          </w:p>
        </w:tc>
        <w:tc>
          <w:tcPr>
            <w:tcW w:w="2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22667A" w:rsidRDefault="00CE1C14" w:rsidP="007E5F57">
            <w:pPr>
              <w:widowControl w:val="0"/>
              <w:jc w:val="left"/>
              <w:rPr>
                <w:b/>
                <w:bCs/>
                <w:sz w:val="18"/>
                <w:szCs w:val="18"/>
              </w:rPr>
            </w:pPr>
            <w:r w:rsidRPr="0022667A">
              <w:rPr>
                <w:b/>
                <w:bCs/>
                <w:sz w:val="18"/>
                <w:szCs w:val="18"/>
              </w:rPr>
              <w:t>Infant School</w:t>
            </w:r>
          </w:p>
        </w:tc>
      </w:tr>
      <w:tr w:rsidR="007E5F57" w:rsidRPr="005B447F" w:rsidTr="0022667A">
        <w:trPr>
          <w:trHeight w:val="336"/>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22667A" w:rsidRDefault="007E5F57" w:rsidP="00903C3D">
            <w:pPr>
              <w:widowControl w:val="0"/>
              <w:rPr>
                <w:sz w:val="18"/>
                <w:szCs w:val="18"/>
              </w:rPr>
            </w:pPr>
            <w:r w:rsidRPr="0022667A">
              <w:rPr>
                <w:b/>
                <w:bCs/>
                <w:sz w:val="18"/>
                <w:szCs w:val="18"/>
              </w:rPr>
              <w:t>Nursery</w:t>
            </w:r>
          </w:p>
        </w:tc>
        <w:tc>
          <w:tcPr>
            <w:tcW w:w="2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22667A" w:rsidRDefault="00A57E20" w:rsidP="00A57E20">
            <w:pPr>
              <w:widowControl w:val="0"/>
              <w:rPr>
                <w:b/>
                <w:bCs/>
                <w:sz w:val="18"/>
                <w:szCs w:val="18"/>
              </w:rPr>
            </w:pPr>
            <w:r>
              <w:rPr>
                <w:b/>
                <w:bCs/>
                <w:sz w:val="18"/>
                <w:szCs w:val="18"/>
              </w:rPr>
              <w:t>All open</w:t>
            </w:r>
          </w:p>
        </w:tc>
      </w:tr>
      <w:tr w:rsidR="007E5F57" w:rsidRPr="005B447F" w:rsidTr="0022667A">
        <w:trPr>
          <w:trHeight w:val="360"/>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22667A" w:rsidRDefault="007E5F57" w:rsidP="00903C3D">
            <w:pPr>
              <w:widowControl w:val="0"/>
              <w:rPr>
                <w:sz w:val="18"/>
                <w:szCs w:val="18"/>
              </w:rPr>
            </w:pPr>
            <w:r w:rsidRPr="0022667A">
              <w:rPr>
                <w:b/>
                <w:bCs/>
                <w:sz w:val="18"/>
                <w:szCs w:val="18"/>
              </w:rPr>
              <w:t>Reception</w:t>
            </w:r>
          </w:p>
        </w:tc>
        <w:tc>
          <w:tcPr>
            <w:tcW w:w="2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ED1EEA" w:rsidRDefault="007E5F57" w:rsidP="00903C3D">
            <w:pPr>
              <w:widowControl w:val="0"/>
              <w:rPr>
                <w:b/>
                <w:sz w:val="18"/>
                <w:szCs w:val="18"/>
              </w:rPr>
            </w:pPr>
            <w:r w:rsidRPr="00ED1EEA">
              <w:rPr>
                <w:b/>
                <w:sz w:val="18"/>
                <w:szCs w:val="18"/>
              </w:rPr>
              <w:t>All open</w:t>
            </w:r>
          </w:p>
        </w:tc>
      </w:tr>
      <w:tr w:rsidR="007E5F57" w:rsidRPr="005B447F" w:rsidTr="0022667A">
        <w:trPr>
          <w:trHeight w:val="277"/>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22667A" w:rsidRDefault="007E5F57" w:rsidP="00903C3D">
            <w:pPr>
              <w:widowControl w:val="0"/>
              <w:rPr>
                <w:sz w:val="18"/>
                <w:szCs w:val="18"/>
              </w:rPr>
            </w:pPr>
            <w:r w:rsidRPr="0022667A">
              <w:rPr>
                <w:b/>
                <w:bCs/>
                <w:sz w:val="18"/>
                <w:szCs w:val="18"/>
              </w:rPr>
              <w:t>Year 1</w:t>
            </w:r>
          </w:p>
        </w:tc>
        <w:tc>
          <w:tcPr>
            <w:tcW w:w="2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22667A" w:rsidRDefault="0022667A" w:rsidP="00903C3D">
            <w:pPr>
              <w:widowControl w:val="0"/>
              <w:rPr>
                <w:b/>
                <w:sz w:val="18"/>
                <w:szCs w:val="18"/>
              </w:rPr>
            </w:pPr>
            <w:r w:rsidRPr="0022667A">
              <w:rPr>
                <w:b/>
                <w:sz w:val="18"/>
                <w:szCs w:val="18"/>
              </w:rPr>
              <w:t>All closed</w:t>
            </w:r>
          </w:p>
        </w:tc>
      </w:tr>
      <w:tr w:rsidR="007E5F57" w:rsidRPr="005B447F" w:rsidTr="002530DF">
        <w:trPr>
          <w:trHeight w:val="267"/>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22667A" w:rsidRDefault="007E5F57" w:rsidP="00903C3D">
            <w:pPr>
              <w:widowControl w:val="0"/>
              <w:rPr>
                <w:sz w:val="18"/>
                <w:szCs w:val="18"/>
              </w:rPr>
            </w:pPr>
            <w:r w:rsidRPr="0022667A">
              <w:rPr>
                <w:b/>
                <w:bCs/>
                <w:sz w:val="18"/>
                <w:szCs w:val="18"/>
              </w:rPr>
              <w:t>Year 2</w:t>
            </w:r>
          </w:p>
        </w:tc>
        <w:tc>
          <w:tcPr>
            <w:tcW w:w="2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E5F57" w:rsidRPr="0022667A" w:rsidRDefault="001D30E0" w:rsidP="00782E5E">
            <w:pPr>
              <w:widowControl w:val="0"/>
              <w:rPr>
                <w:sz w:val="18"/>
                <w:szCs w:val="18"/>
              </w:rPr>
            </w:pPr>
            <w:r w:rsidRPr="00ED1EEA">
              <w:rPr>
                <w:b/>
                <w:bCs/>
                <w:sz w:val="18"/>
                <w:szCs w:val="18"/>
              </w:rPr>
              <w:t>All open</w:t>
            </w:r>
          </w:p>
        </w:tc>
      </w:tr>
    </w:tbl>
    <w:p w:rsidR="00336977" w:rsidRPr="005B447F" w:rsidRDefault="00336977" w:rsidP="00336977">
      <w:pPr>
        <w:jc w:val="left"/>
        <w:rPr>
          <w:rFonts w:ascii="Times New Roman" w:hAnsi="Times New Roman"/>
          <w:spacing w:val="0"/>
          <w:szCs w:val="24"/>
          <w:lang w:eastAsia="en-GB"/>
        </w:rPr>
      </w:pPr>
      <w:r w:rsidRPr="005B447F">
        <w:rPr>
          <w:rFonts w:ascii="Times New Roman" w:hAnsi="Times New Roman"/>
          <w:noProof/>
          <w:szCs w:val="24"/>
          <w:lang w:eastAsia="en-GB"/>
        </w:rPr>
        <mc:AlternateContent>
          <mc:Choice Requires="wps">
            <w:drawing>
              <wp:anchor distT="36576" distB="36576" distL="36576" distR="36576" simplePos="0" relativeHeight="251658240" behindDoc="0" locked="0" layoutInCell="1" allowOverlap="1">
                <wp:simplePos x="0" y="0"/>
                <wp:positionH relativeFrom="column">
                  <wp:posOffset>4078605</wp:posOffset>
                </wp:positionH>
                <wp:positionV relativeFrom="paragraph">
                  <wp:posOffset>3075940</wp:posOffset>
                </wp:positionV>
                <wp:extent cx="2757170" cy="3920490"/>
                <wp:effectExtent l="1905" t="0" r="317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757170" cy="392049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55FF42" id="Rectangle 1" o:spid="_x0000_s1026" style="position:absolute;margin-left:321.15pt;margin-top:242.2pt;width:217.1pt;height:308.7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" filled="f" stroked="f" strokeweight="2pt">
                <v:shadow color="black [0]"/>
                <o:lock v:ext="edit" shapetype="t"/>
                <v:textbox inset="0,0,0,0"/>
              </v:rect>
            </w:pict>
          </mc:Fallback>
        </mc:AlternateContent>
      </w:r>
    </w:p>
    <w:p w:rsidR="00782E5E" w:rsidRDefault="00782E5E" w:rsidP="002F498B">
      <w:pPr>
        <w:jc w:val="left"/>
        <w:rPr>
          <w:b/>
          <w:sz w:val="18"/>
          <w:u w:val="single"/>
        </w:rPr>
      </w:pPr>
      <w:r>
        <w:rPr>
          <w:b/>
          <w:sz w:val="18"/>
          <w:u w:val="single"/>
        </w:rPr>
        <w:t>Tuesday 2</w:t>
      </w:r>
      <w:r w:rsidRPr="00782E5E">
        <w:rPr>
          <w:b/>
          <w:sz w:val="18"/>
          <w:u w:val="single"/>
          <w:vertAlign w:val="superscript"/>
        </w:rPr>
        <w:t>nd</w:t>
      </w:r>
      <w:r>
        <w:rPr>
          <w:b/>
          <w:sz w:val="18"/>
          <w:u w:val="single"/>
        </w:rPr>
        <w:t xml:space="preserve"> May</w:t>
      </w:r>
    </w:p>
    <w:p w:rsidR="00782E5E" w:rsidRDefault="00782E5E" w:rsidP="002F498B">
      <w:pPr>
        <w:jc w:val="left"/>
        <w:rPr>
          <w:b/>
          <w:sz w:val="18"/>
          <w:u w:val="single"/>
        </w:rPr>
      </w:pPr>
      <w:r>
        <w:rPr>
          <w:b/>
          <w:noProof/>
          <w:sz w:val="18"/>
          <w:u w:val="single"/>
          <w:lang w:eastAsia="en-GB"/>
        </w:rPr>
        <mc:AlternateContent>
          <mc:Choice Requires="wps">
            <w:drawing>
              <wp:anchor distT="0" distB="0" distL="114300" distR="114300" simplePos="0" relativeHeight="251660288" behindDoc="0" locked="0" layoutInCell="1" allowOverlap="1" wp14:anchorId="7E9BF306" wp14:editId="3FC726F0">
                <wp:simplePos x="0" y="0"/>
                <wp:positionH relativeFrom="column">
                  <wp:posOffset>2965450</wp:posOffset>
                </wp:positionH>
                <wp:positionV relativeFrom="paragraph">
                  <wp:posOffset>55245</wp:posOffset>
                </wp:positionV>
                <wp:extent cx="2367280" cy="1213485"/>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2367280" cy="12134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3251" w:type="dxa"/>
                              <w:tblCellMar>
                                <w:left w:w="0" w:type="dxa"/>
                                <w:right w:w="0" w:type="dxa"/>
                              </w:tblCellMar>
                              <w:tblLook w:val="04A0" w:firstRow="1" w:lastRow="0" w:firstColumn="1" w:lastColumn="0" w:noHBand="0" w:noVBand="1"/>
                            </w:tblPr>
                            <w:tblGrid>
                              <w:gridCol w:w="1049"/>
                              <w:gridCol w:w="2202"/>
                            </w:tblGrid>
                            <w:tr w:rsidR="00782E5E" w:rsidRPr="00336977" w:rsidTr="00D04A09">
                              <w:trPr>
                                <w:trHeight w:val="336"/>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rFonts w:ascii="Franklin Gothic Book" w:hAnsi="Franklin Gothic Book"/>
                                      <w:color w:val="000000"/>
                                      <w:kern w:val="28"/>
                                      <w:sz w:val="16"/>
                                      <w:szCs w:val="18"/>
                                      <w14:cntxtAlts/>
                                    </w:rPr>
                                  </w:pPr>
                                  <w:r w:rsidRPr="00336977">
                                    <w:rPr>
                                      <w:sz w:val="18"/>
                                    </w:rPr>
                                    <w:t> </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b/>
                                      <w:bCs/>
                                      <w:sz w:val="18"/>
                                    </w:rPr>
                                  </w:pPr>
                                  <w:r>
                                    <w:rPr>
                                      <w:b/>
                                      <w:bCs/>
                                      <w:sz w:val="18"/>
                                    </w:rPr>
                                    <w:t>Junior School</w:t>
                                  </w:r>
                                </w:p>
                              </w:tc>
                            </w:tr>
                            <w:tr w:rsidR="00782E5E" w:rsidRPr="00336977" w:rsidTr="00D04A09">
                              <w:trPr>
                                <w:trHeight w:val="190"/>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sz w:val="18"/>
                                    </w:rPr>
                                  </w:pPr>
                                  <w:r w:rsidRPr="00336977">
                                    <w:rPr>
                                      <w:b/>
                                      <w:bCs/>
                                      <w:sz w:val="18"/>
                                    </w:rPr>
                                    <w:t>Year 3</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b/>
                                      <w:bCs/>
                                      <w:sz w:val="18"/>
                                    </w:rPr>
                                  </w:pPr>
                                  <w:r>
                                    <w:rPr>
                                      <w:b/>
                                      <w:bCs/>
                                      <w:sz w:val="18"/>
                                    </w:rPr>
                                    <w:t>All c</w:t>
                                  </w:r>
                                  <w:r w:rsidRPr="00336977">
                                    <w:rPr>
                                      <w:b/>
                                      <w:bCs/>
                                      <w:sz w:val="18"/>
                                    </w:rPr>
                                    <w:t>losed</w:t>
                                  </w:r>
                                </w:p>
                              </w:tc>
                            </w:tr>
                            <w:tr w:rsidR="00782E5E" w:rsidRPr="00336977" w:rsidTr="00D04A09">
                              <w:trPr>
                                <w:trHeight w:val="664"/>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sz w:val="18"/>
                                    </w:rPr>
                                  </w:pPr>
                                  <w:r w:rsidRPr="00336977">
                                    <w:rPr>
                                      <w:b/>
                                      <w:bCs/>
                                      <w:sz w:val="18"/>
                                    </w:rPr>
                                    <w:t>Year 4</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1D30E0" w:rsidRDefault="00782E5E" w:rsidP="00D04A09">
                                  <w:pPr>
                                    <w:widowControl w:val="0"/>
                                    <w:suppressOverlap/>
                                    <w:rPr>
                                      <w:b/>
                                      <w:sz w:val="18"/>
                                    </w:rPr>
                                  </w:pPr>
                                  <w:r w:rsidRPr="001D30E0">
                                    <w:rPr>
                                      <w:b/>
                                      <w:sz w:val="18"/>
                                    </w:rPr>
                                    <w:t>4LK closed</w:t>
                                  </w:r>
                                </w:p>
                                <w:p w:rsidR="00782E5E" w:rsidRPr="001D30E0" w:rsidRDefault="00782E5E" w:rsidP="00D04A09">
                                  <w:pPr>
                                    <w:widowControl w:val="0"/>
                                    <w:suppressOverlap/>
                                    <w:rPr>
                                      <w:b/>
                                      <w:sz w:val="18"/>
                                    </w:rPr>
                                  </w:pPr>
                                  <w:r w:rsidRPr="001D30E0">
                                    <w:rPr>
                                      <w:b/>
                                      <w:sz w:val="18"/>
                                    </w:rPr>
                                    <w:t xml:space="preserve">4MC </w:t>
                                  </w:r>
                                  <w:r w:rsidR="005B1EFA">
                                    <w:rPr>
                                      <w:b/>
                                      <w:sz w:val="18"/>
                                    </w:rPr>
                                    <w:t>closed</w:t>
                                  </w:r>
                                </w:p>
                                <w:p w:rsidR="00782E5E" w:rsidRPr="00ED1EEA" w:rsidRDefault="00782E5E" w:rsidP="00D04A09">
                                  <w:pPr>
                                    <w:widowControl w:val="0"/>
                                    <w:suppressOverlap/>
                                    <w:rPr>
                                      <w:b/>
                                      <w:sz w:val="18"/>
                                    </w:rPr>
                                  </w:pPr>
                                  <w:r w:rsidRPr="00ED1EEA">
                                    <w:rPr>
                                      <w:b/>
                                      <w:sz w:val="18"/>
                                    </w:rPr>
                                    <w:t>4SL open</w:t>
                                  </w:r>
                                </w:p>
                              </w:tc>
                            </w:tr>
                            <w:tr w:rsidR="00782E5E" w:rsidRPr="00336977" w:rsidTr="00D04A09">
                              <w:trPr>
                                <w:trHeight w:val="133"/>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sz w:val="18"/>
                                    </w:rPr>
                                  </w:pPr>
                                  <w:r w:rsidRPr="00336977">
                                    <w:rPr>
                                      <w:b/>
                                      <w:bCs/>
                                      <w:sz w:val="18"/>
                                    </w:rPr>
                                    <w:t>Year 5</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sz w:val="18"/>
                                    </w:rPr>
                                  </w:pPr>
                                  <w:r>
                                    <w:rPr>
                                      <w:b/>
                                      <w:bCs/>
                                      <w:sz w:val="18"/>
                                    </w:rPr>
                                    <w:t>All closed</w:t>
                                  </w:r>
                                </w:p>
                              </w:tc>
                            </w:tr>
                            <w:tr w:rsidR="00782E5E" w:rsidRPr="00336977" w:rsidTr="00D04A09">
                              <w:trPr>
                                <w:trHeight w:val="192"/>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sz w:val="18"/>
                                    </w:rPr>
                                  </w:pPr>
                                  <w:r w:rsidRPr="00336977">
                                    <w:rPr>
                                      <w:b/>
                                      <w:bCs/>
                                      <w:sz w:val="18"/>
                                    </w:rPr>
                                    <w:t>Year 6</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ED1EEA" w:rsidRDefault="00782E5E" w:rsidP="00D04A09">
                                  <w:pPr>
                                    <w:widowControl w:val="0"/>
                                    <w:suppressOverlap/>
                                    <w:rPr>
                                      <w:b/>
                                      <w:sz w:val="18"/>
                                    </w:rPr>
                                  </w:pPr>
                                  <w:r w:rsidRPr="00ED1EEA">
                                    <w:rPr>
                                      <w:b/>
                                      <w:sz w:val="18"/>
                                    </w:rPr>
                                    <w:t>All open</w:t>
                                  </w:r>
                                </w:p>
                              </w:tc>
                            </w:tr>
                          </w:tbl>
                          <w:p w:rsidR="00782E5E" w:rsidRDefault="00782E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233.5pt;margin-top:4.35pt;width:186.4pt;height:95.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" fillcolor="white [3201]" stroked="f" strokeweight=".5pt">
                <v:textbox>
                  <w:txbxContent>
                    <w:tbl>
                      <w:tblPr>
                        <w:tblOverlap w:val="never"/>
                        <w:tblW w:w="3251" w:type="dxa"/>
                        <w:tblCellMar>
                          <w:left w:w="0" w:type="dxa"/>
                          <w:right w:w="0" w:type="dxa"/>
                        </w:tblCellMar>
                        <w:tblLook w:val="04A0" w:firstRow="1" w:lastRow="0" w:firstColumn="1" w:lastColumn="0" w:noHBand="0" w:noVBand="1"/>
                      </w:tblPr>
                      <w:tblGrid>
                        <w:gridCol w:w="1049"/>
                        <w:gridCol w:w="2202"/>
                      </w:tblGrid>
                      <w:tr w:rsidR="00782E5E" w:rsidRPr="00336977" w:rsidTr="00D04A09">
                        <w:trPr>
                          <w:trHeight w:val="336"/>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rFonts w:ascii="Franklin Gothic Book" w:hAnsi="Franklin Gothic Book"/>
                                <w:color w:val="000000"/>
                                <w:kern w:val="28"/>
                                <w:sz w:val="16"/>
                                <w:szCs w:val="18"/>
                                <w14:cntxtAlts/>
                              </w:rPr>
                            </w:pPr>
                            <w:r w:rsidRPr="00336977">
                              <w:rPr>
                                <w:sz w:val="18"/>
                              </w:rPr>
                              <w:t> </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b/>
                                <w:bCs/>
                                <w:sz w:val="18"/>
                              </w:rPr>
                            </w:pPr>
                            <w:r>
                              <w:rPr>
                                <w:b/>
                                <w:bCs/>
                                <w:sz w:val="18"/>
                              </w:rPr>
                              <w:t>Junior School</w:t>
                            </w:r>
                          </w:p>
                        </w:tc>
                      </w:tr>
                      <w:tr w:rsidR="00782E5E" w:rsidRPr="00336977" w:rsidTr="00D04A09">
                        <w:trPr>
                          <w:trHeight w:val="190"/>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sz w:val="18"/>
                              </w:rPr>
                            </w:pPr>
                            <w:r w:rsidRPr="00336977">
                              <w:rPr>
                                <w:b/>
                                <w:bCs/>
                                <w:sz w:val="18"/>
                              </w:rPr>
                              <w:t>Year 3</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b/>
                                <w:bCs/>
                                <w:sz w:val="18"/>
                              </w:rPr>
                            </w:pPr>
                            <w:r>
                              <w:rPr>
                                <w:b/>
                                <w:bCs/>
                                <w:sz w:val="18"/>
                              </w:rPr>
                              <w:t>All c</w:t>
                            </w:r>
                            <w:r w:rsidRPr="00336977">
                              <w:rPr>
                                <w:b/>
                                <w:bCs/>
                                <w:sz w:val="18"/>
                              </w:rPr>
                              <w:t>losed</w:t>
                            </w:r>
                          </w:p>
                        </w:tc>
                      </w:tr>
                      <w:tr w:rsidR="00782E5E" w:rsidRPr="00336977" w:rsidTr="00D04A09">
                        <w:trPr>
                          <w:trHeight w:val="664"/>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sz w:val="18"/>
                              </w:rPr>
                            </w:pPr>
                            <w:r w:rsidRPr="00336977">
                              <w:rPr>
                                <w:b/>
                                <w:bCs/>
                                <w:sz w:val="18"/>
                              </w:rPr>
                              <w:t>Year 4</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1D30E0" w:rsidRDefault="00782E5E" w:rsidP="00D04A09">
                            <w:pPr>
                              <w:widowControl w:val="0"/>
                              <w:suppressOverlap/>
                              <w:rPr>
                                <w:b/>
                                <w:sz w:val="18"/>
                              </w:rPr>
                            </w:pPr>
                            <w:r w:rsidRPr="001D30E0">
                              <w:rPr>
                                <w:b/>
                                <w:sz w:val="18"/>
                              </w:rPr>
                              <w:t>4LK closed</w:t>
                            </w:r>
                          </w:p>
                          <w:p w:rsidR="00782E5E" w:rsidRPr="001D30E0" w:rsidRDefault="00782E5E" w:rsidP="00D04A09">
                            <w:pPr>
                              <w:widowControl w:val="0"/>
                              <w:suppressOverlap/>
                              <w:rPr>
                                <w:b/>
                                <w:sz w:val="18"/>
                              </w:rPr>
                            </w:pPr>
                            <w:r w:rsidRPr="001D30E0">
                              <w:rPr>
                                <w:b/>
                                <w:sz w:val="18"/>
                              </w:rPr>
                              <w:t xml:space="preserve">4MC </w:t>
                            </w:r>
                            <w:r w:rsidR="005B1EFA">
                              <w:rPr>
                                <w:b/>
                                <w:sz w:val="18"/>
                              </w:rPr>
                              <w:t>closed</w:t>
                            </w:r>
                          </w:p>
                          <w:p w:rsidR="00782E5E" w:rsidRPr="00ED1EEA" w:rsidRDefault="00782E5E" w:rsidP="00D04A09">
                            <w:pPr>
                              <w:widowControl w:val="0"/>
                              <w:suppressOverlap/>
                              <w:rPr>
                                <w:b/>
                                <w:sz w:val="18"/>
                              </w:rPr>
                            </w:pPr>
                            <w:r w:rsidRPr="00ED1EEA">
                              <w:rPr>
                                <w:b/>
                                <w:sz w:val="18"/>
                              </w:rPr>
                              <w:t>4SL open</w:t>
                            </w:r>
                          </w:p>
                        </w:tc>
                      </w:tr>
                      <w:tr w:rsidR="00782E5E" w:rsidRPr="00336977" w:rsidTr="00D04A09">
                        <w:trPr>
                          <w:trHeight w:val="133"/>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sz w:val="18"/>
                              </w:rPr>
                            </w:pPr>
                            <w:r w:rsidRPr="00336977">
                              <w:rPr>
                                <w:b/>
                                <w:bCs/>
                                <w:sz w:val="18"/>
                              </w:rPr>
                              <w:t>Year 5</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sz w:val="18"/>
                              </w:rPr>
                            </w:pPr>
                            <w:r>
                              <w:rPr>
                                <w:b/>
                                <w:bCs/>
                                <w:sz w:val="18"/>
                              </w:rPr>
                              <w:t>All closed</w:t>
                            </w:r>
                          </w:p>
                        </w:tc>
                      </w:tr>
                      <w:tr w:rsidR="00782E5E" w:rsidRPr="00336977" w:rsidTr="00D04A09">
                        <w:trPr>
                          <w:trHeight w:val="192"/>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336977" w:rsidRDefault="00782E5E" w:rsidP="00D04A09">
                            <w:pPr>
                              <w:widowControl w:val="0"/>
                              <w:suppressOverlap/>
                              <w:rPr>
                                <w:sz w:val="18"/>
                              </w:rPr>
                            </w:pPr>
                            <w:r w:rsidRPr="00336977">
                              <w:rPr>
                                <w:b/>
                                <w:bCs/>
                                <w:sz w:val="18"/>
                              </w:rPr>
                              <w:t>Year 6</w:t>
                            </w:r>
                          </w:p>
                        </w:tc>
                        <w:tc>
                          <w:tcPr>
                            <w:tcW w:w="22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ED1EEA" w:rsidRDefault="00782E5E" w:rsidP="00D04A09">
                            <w:pPr>
                              <w:widowControl w:val="0"/>
                              <w:suppressOverlap/>
                              <w:rPr>
                                <w:b/>
                                <w:sz w:val="18"/>
                              </w:rPr>
                            </w:pPr>
                            <w:r w:rsidRPr="00ED1EEA">
                              <w:rPr>
                                <w:b/>
                                <w:sz w:val="18"/>
                              </w:rPr>
                              <w:t>All open</w:t>
                            </w:r>
                          </w:p>
                        </w:tc>
                      </w:tr>
                    </w:tbl>
                    <w:p w:rsidR="00782E5E" w:rsidRDefault="00782E5E"/>
                  </w:txbxContent>
                </v:textbox>
              </v:shape>
            </w:pict>
          </mc:Fallback>
        </mc:AlternateContent>
      </w:r>
    </w:p>
    <w:tbl>
      <w:tblPr>
        <w:tblW w:w="3127" w:type="dxa"/>
        <w:tblInd w:w="1132" w:type="dxa"/>
        <w:tblCellMar>
          <w:left w:w="0" w:type="dxa"/>
          <w:right w:w="0" w:type="dxa"/>
        </w:tblCellMar>
        <w:tblLook w:val="04A0" w:firstRow="1" w:lastRow="0" w:firstColumn="1" w:lastColumn="0" w:noHBand="0" w:noVBand="1"/>
      </w:tblPr>
      <w:tblGrid>
        <w:gridCol w:w="1049"/>
        <w:gridCol w:w="2078"/>
      </w:tblGrid>
      <w:tr w:rsidR="00782E5E" w:rsidRPr="005B447F" w:rsidTr="00D04A09">
        <w:trPr>
          <w:trHeight w:val="336"/>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22667A" w:rsidRDefault="00782E5E" w:rsidP="00D04A09">
            <w:pPr>
              <w:widowControl w:val="0"/>
              <w:rPr>
                <w:rFonts w:ascii="Franklin Gothic Book" w:hAnsi="Franklin Gothic Book"/>
                <w:color w:val="000000"/>
                <w:kern w:val="28"/>
                <w:sz w:val="18"/>
                <w:szCs w:val="18"/>
                <w14:cntxtAlts/>
              </w:rPr>
            </w:pPr>
            <w:r w:rsidRPr="0022667A">
              <w:rPr>
                <w:sz w:val="18"/>
                <w:szCs w:val="18"/>
              </w:rPr>
              <w:t> </w:t>
            </w:r>
          </w:p>
        </w:tc>
        <w:tc>
          <w:tcPr>
            <w:tcW w:w="2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22667A" w:rsidRDefault="00782E5E" w:rsidP="00D04A09">
            <w:pPr>
              <w:widowControl w:val="0"/>
              <w:jc w:val="left"/>
              <w:rPr>
                <w:b/>
                <w:bCs/>
                <w:sz w:val="18"/>
                <w:szCs w:val="18"/>
              </w:rPr>
            </w:pPr>
            <w:r w:rsidRPr="0022667A">
              <w:rPr>
                <w:b/>
                <w:bCs/>
                <w:sz w:val="18"/>
                <w:szCs w:val="18"/>
              </w:rPr>
              <w:t>Infant School</w:t>
            </w:r>
          </w:p>
        </w:tc>
      </w:tr>
      <w:tr w:rsidR="00782E5E" w:rsidRPr="005B447F" w:rsidTr="00D04A09">
        <w:trPr>
          <w:trHeight w:val="336"/>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22667A" w:rsidRDefault="00782E5E" w:rsidP="00D04A09">
            <w:pPr>
              <w:widowControl w:val="0"/>
              <w:rPr>
                <w:sz w:val="18"/>
                <w:szCs w:val="18"/>
              </w:rPr>
            </w:pPr>
            <w:r w:rsidRPr="0022667A">
              <w:rPr>
                <w:b/>
                <w:bCs/>
                <w:sz w:val="18"/>
                <w:szCs w:val="18"/>
              </w:rPr>
              <w:t>Nursery</w:t>
            </w:r>
          </w:p>
        </w:tc>
        <w:tc>
          <w:tcPr>
            <w:tcW w:w="2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22667A" w:rsidRDefault="00782E5E" w:rsidP="00D04A09">
            <w:pPr>
              <w:widowControl w:val="0"/>
              <w:rPr>
                <w:b/>
                <w:bCs/>
                <w:sz w:val="18"/>
                <w:szCs w:val="18"/>
              </w:rPr>
            </w:pPr>
            <w:r>
              <w:rPr>
                <w:b/>
                <w:bCs/>
                <w:sz w:val="18"/>
                <w:szCs w:val="18"/>
              </w:rPr>
              <w:t>All open</w:t>
            </w:r>
          </w:p>
        </w:tc>
      </w:tr>
      <w:tr w:rsidR="00782E5E" w:rsidRPr="005B447F" w:rsidTr="00D04A09">
        <w:trPr>
          <w:trHeight w:val="360"/>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22667A" w:rsidRDefault="00782E5E" w:rsidP="00D04A09">
            <w:pPr>
              <w:widowControl w:val="0"/>
              <w:rPr>
                <w:sz w:val="18"/>
                <w:szCs w:val="18"/>
              </w:rPr>
            </w:pPr>
            <w:r w:rsidRPr="0022667A">
              <w:rPr>
                <w:b/>
                <w:bCs/>
                <w:sz w:val="18"/>
                <w:szCs w:val="18"/>
              </w:rPr>
              <w:t>Reception</w:t>
            </w:r>
          </w:p>
        </w:tc>
        <w:tc>
          <w:tcPr>
            <w:tcW w:w="2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ED1EEA" w:rsidRDefault="00782E5E" w:rsidP="00D04A09">
            <w:pPr>
              <w:widowControl w:val="0"/>
              <w:rPr>
                <w:b/>
                <w:sz w:val="18"/>
                <w:szCs w:val="18"/>
              </w:rPr>
            </w:pPr>
            <w:r w:rsidRPr="00ED1EEA">
              <w:rPr>
                <w:b/>
                <w:sz w:val="18"/>
                <w:szCs w:val="18"/>
              </w:rPr>
              <w:t>All open</w:t>
            </w:r>
          </w:p>
        </w:tc>
      </w:tr>
      <w:tr w:rsidR="00782E5E" w:rsidRPr="005B447F" w:rsidTr="00D04A09">
        <w:trPr>
          <w:trHeight w:val="277"/>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22667A" w:rsidRDefault="00782E5E" w:rsidP="00D04A09">
            <w:pPr>
              <w:widowControl w:val="0"/>
              <w:rPr>
                <w:sz w:val="18"/>
                <w:szCs w:val="18"/>
              </w:rPr>
            </w:pPr>
            <w:r w:rsidRPr="0022667A">
              <w:rPr>
                <w:b/>
                <w:bCs/>
                <w:sz w:val="18"/>
                <w:szCs w:val="18"/>
              </w:rPr>
              <w:t>Year 1</w:t>
            </w:r>
          </w:p>
        </w:tc>
        <w:tc>
          <w:tcPr>
            <w:tcW w:w="2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22667A" w:rsidRDefault="00782E5E" w:rsidP="00D04A09">
            <w:pPr>
              <w:widowControl w:val="0"/>
              <w:rPr>
                <w:b/>
                <w:sz w:val="18"/>
                <w:szCs w:val="18"/>
              </w:rPr>
            </w:pPr>
            <w:r w:rsidRPr="0022667A">
              <w:rPr>
                <w:b/>
                <w:sz w:val="18"/>
                <w:szCs w:val="18"/>
              </w:rPr>
              <w:t>All closed</w:t>
            </w:r>
          </w:p>
        </w:tc>
      </w:tr>
      <w:tr w:rsidR="00782E5E" w:rsidRPr="005B447F" w:rsidTr="00782E5E">
        <w:trPr>
          <w:trHeight w:val="268"/>
        </w:trPr>
        <w:tc>
          <w:tcPr>
            <w:tcW w:w="10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22667A" w:rsidRDefault="00782E5E" w:rsidP="00D04A09">
            <w:pPr>
              <w:widowControl w:val="0"/>
              <w:rPr>
                <w:sz w:val="18"/>
                <w:szCs w:val="18"/>
              </w:rPr>
            </w:pPr>
            <w:r w:rsidRPr="0022667A">
              <w:rPr>
                <w:b/>
                <w:bCs/>
                <w:sz w:val="18"/>
                <w:szCs w:val="18"/>
              </w:rPr>
              <w:t>Year 2</w:t>
            </w:r>
          </w:p>
        </w:tc>
        <w:tc>
          <w:tcPr>
            <w:tcW w:w="20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2E5E" w:rsidRPr="0022667A" w:rsidRDefault="00782E5E" w:rsidP="00782E5E">
            <w:pPr>
              <w:widowControl w:val="0"/>
              <w:rPr>
                <w:sz w:val="18"/>
                <w:szCs w:val="18"/>
              </w:rPr>
            </w:pPr>
            <w:r w:rsidRPr="00ED1EEA">
              <w:rPr>
                <w:b/>
                <w:bCs/>
                <w:sz w:val="18"/>
                <w:szCs w:val="18"/>
              </w:rPr>
              <w:t xml:space="preserve">All </w:t>
            </w:r>
            <w:r>
              <w:rPr>
                <w:b/>
                <w:bCs/>
                <w:sz w:val="18"/>
                <w:szCs w:val="18"/>
              </w:rPr>
              <w:t>closed</w:t>
            </w:r>
          </w:p>
        </w:tc>
      </w:tr>
    </w:tbl>
    <w:p w:rsidR="00782E5E" w:rsidRDefault="00782E5E" w:rsidP="002F498B">
      <w:pPr>
        <w:jc w:val="left"/>
        <w:rPr>
          <w:sz w:val="18"/>
        </w:rPr>
      </w:pPr>
    </w:p>
    <w:p w:rsidR="00782E5E" w:rsidRDefault="00782E5E" w:rsidP="002F498B">
      <w:pPr>
        <w:jc w:val="left"/>
        <w:rPr>
          <w:sz w:val="18"/>
        </w:rPr>
      </w:pPr>
    </w:p>
    <w:p w:rsidR="002F498B" w:rsidRPr="005B447F" w:rsidRDefault="002F498B" w:rsidP="002F498B">
      <w:pPr>
        <w:jc w:val="left"/>
        <w:rPr>
          <w:sz w:val="18"/>
        </w:rPr>
      </w:pPr>
      <w:r w:rsidRPr="005B447F">
        <w:rPr>
          <w:sz w:val="18"/>
        </w:rPr>
        <w:t>If your child</w:t>
      </w:r>
      <w:r w:rsidR="00AD5FAA" w:rsidRPr="005B447F">
        <w:rPr>
          <w:sz w:val="18"/>
        </w:rPr>
        <w:t xml:space="preserve"> is in </w:t>
      </w:r>
      <w:r w:rsidR="002C78B4" w:rsidRPr="005B447F">
        <w:rPr>
          <w:sz w:val="18"/>
        </w:rPr>
        <w:t>a closed class</w:t>
      </w:r>
      <w:r w:rsidR="00AD5FAA" w:rsidRPr="005B447F">
        <w:rPr>
          <w:sz w:val="18"/>
        </w:rPr>
        <w:t>,</w:t>
      </w:r>
      <w:r w:rsidRPr="005B447F">
        <w:rPr>
          <w:sz w:val="18"/>
        </w:rPr>
        <w:t xml:space="preserve"> there will be remote learning activities for the day available for them to access through their Purple Mash login.</w:t>
      </w:r>
    </w:p>
    <w:p w:rsidR="002F498B" w:rsidRPr="005B447F" w:rsidRDefault="002F498B" w:rsidP="002F498B">
      <w:pPr>
        <w:jc w:val="left"/>
        <w:rPr>
          <w:sz w:val="18"/>
        </w:rPr>
      </w:pPr>
    </w:p>
    <w:p w:rsidR="00DB2065" w:rsidRPr="005B447F" w:rsidRDefault="00DB2065" w:rsidP="00D76D76">
      <w:pPr>
        <w:jc w:val="left"/>
        <w:rPr>
          <w:sz w:val="18"/>
        </w:rPr>
      </w:pPr>
      <w:r w:rsidRPr="005B447F">
        <w:rPr>
          <w:sz w:val="18"/>
        </w:rPr>
        <w:t xml:space="preserve">There will be a small amount of childcare provision for vulnerable children </w:t>
      </w:r>
      <w:r w:rsidR="00AD5FAA" w:rsidRPr="005B447F">
        <w:rPr>
          <w:sz w:val="18"/>
        </w:rPr>
        <w:t xml:space="preserve">in </w:t>
      </w:r>
      <w:r w:rsidR="002C78B4" w:rsidRPr="005B447F">
        <w:rPr>
          <w:sz w:val="18"/>
        </w:rPr>
        <w:t>closed classes</w:t>
      </w:r>
      <w:r w:rsidR="00AD5FAA" w:rsidRPr="005B447F">
        <w:rPr>
          <w:sz w:val="18"/>
        </w:rPr>
        <w:t xml:space="preserve"> </w:t>
      </w:r>
      <w:r w:rsidRPr="005B447F">
        <w:rPr>
          <w:sz w:val="18"/>
        </w:rPr>
        <w:t>and we will contact identified families directly about this.  There will also be a very limited number of childcare places available for children of parents who are critical workers with no other adults available to care for the child at home.  These places need to be applied fo</w:t>
      </w:r>
      <w:r w:rsidR="00BF38D3" w:rsidRPr="005B447F">
        <w:rPr>
          <w:sz w:val="18"/>
        </w:rPr>
        <w:t>r using the form</w:t>
      </w:r>
      <w:r w:rsidR="00AD5FAA" w:rsidRPr="005B447F">
        <w:rPr>
          <w:sz w:val="18"/>
        </w:rPr>
        <w:t xml:space="preserve"> sent out previously</w:t>
      </w:r>
      <w:r w:rsidR="00BF38D3" w:rsidRPr="005B447F">
        <w:rPr>
          <w:sz w:val="18"/>
        </w:rPr>
        <w:t>.  These places are very limited and</w:t>
      </w:r>
      <w:r w:rsidRPr="005B447F">
        <w:rPr>
          <w:sz w:val="18"/>
        </w:rPr>
        <w:t xml:space="preserve"> if you apply, we will contact you to let you know if there is a place available for your child.</w:t>
      </w:r>
    </w:p>
    <w:p w:rsidR="00CE1C14" w:rsidRPr="005B447F" w:rsidRDefault="00CE1C14" w:rsidP="00D76D76">
      <w:pPr>
        <w:jc w:val="left"/>
        <w:rPr>
          <w:sz w:val="18"/>
        </w:rPr>
      </w:pPr>
    </w:p>
    <w:p w:rsidR="00BF38D3" w:rsidRPr="005B447F" w:rsidRDefault="002F498B" w:rsidP="00D76D76">
      <w:pPr>
        <w:jc w:val="left"/>
        <w:rPr>
          <w:sz w:val="18"/>
        </w:rPr>
      </w:pPr>
      <w:r w:rsidRPr="005B447F">
        <w:rPr>
          <w:sz w:val="18"/>
        </w:rPr>
        <w:t>Thank you for your understanding and support.</w:t>
      </w:r>
    </w:p>
    <w:p w:rsidR="002F498B" w:rsidRPr="005B447F" w:rsidRDefault="002F498B" w:rsidP="00D76D76">
      <w:pPr>
        <w:jc w:val="left"/>
        <w:rPr>
          <w:sz w:val="18"/>
        </w:rPr>
      </w:pPr>
    </w:p>
    <w:p w:rsidR="005A5BE0" w:rsidRDefault="002F498B" w:rsidP="00D76D76">
      <w:pPr>
        <w:jc w:val="left"/>
        <w:rPr>
          <w:sz w:val="18"/>
        </w:rPr>
      </w:pPr>
      <w:r w:rsidRPr="005B447F">
        <w:rPr>
          <w:sz w:val="18"/>
        </w:rPr>
        <w:t>Yours sincerely,</w:t>
      </w:r>
    </w:p>
    <w:p w:rsidR="005A5BE0" w:rsidRPr="005B447F" w:rsidRDefault="005A5BE0" w:rsidP="00D76D76">
      <w:pPr>
        <w:jc w:val="left"/>
        <w:rPr>
          <w:sz w:val="18"/>
        </w:rPr>
      </w:pPr>
    </w:p>
    <w:p w:rsidR="00BF38D3" w:rsidRPr="005B447F" w:rsidRDefault="002F498B" w:rsidP="00D76D76">
      <w:pPr>
        <w:jc w:val="left"/>
        <w:rPr>
          <w:sz w:val="18"/>
        </w:rPr>
      </w:pPr>
      <w:r w:rsidRPr="005B447F">
        <w:rPr>
          <w:sz w:val="18"/>
        </w:rPr>
        <w:t xml:space="preserve">Mr. A. </w:t>
      </w:r>
      <w:proofErr w:type="spellStart"/>
      <w:r w:rsidRPr="005B447F">
        <w:rPr>
          <w:sz w:val="18"/>
        </w:rPr>
        <w:t>Orlik</w:t>
      </w:r>
      <w:proofErr w:type="spellEnd"/>
      <w:r w:rsidRPr="005B447F">
        <w:rPr>
          <w:sz w:val="18"/>
        </w:rPr>
        <w:t xml:space="preserve"> – Executive Head</w:t>
      </w:r>
    </w:p>
    <w:sectPr w:rsidR="00BF38D3" w:rsidRPr="005B447F">
      <w:headerReference w:type="default" r:id="rId9"/>
      <w:headerReference w:type="first" r:id="rId10"/>
      <w:footerReference w:type="first" r:id="rId11"/>
      <w:type w:val="continuous"/>
      <w:pgSz w:w="12240" w:h="15840" w:code="1"/>
      <w:pgMar w:top="1440" w:right="1077" w:bottom="1440" w:left="1077" w:header="510" w:footer="28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6B5" w:rsidRDefault="009348A5">
      <w:r>
        <w:separator/>
      </w:r>
    </w:p>
  </w:endnote>
  <w:endnote w:type="continuationSeparator" w:id="0">
    <w:p w:rsidR="00ED36B5" w:rsidRDefault="0093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6B5" w:rsidRDefault="00ED36B5"/>
  <w:p w:rsidR="00ED36B5" w:rsidRDefault="00ED36B5"/>
  <w:tbl>
    <w:tblPr>
      <w:tblW w:w="10794" w:type="dxa"/>
      <w:tblLayout w:type="fixed"/>
      <w:tblLook w:val="04A0" w:firstRow="1" w:lastRow="0" w:firstColumn="1" w:lastColumn="0" w:noHBand="0" w:noVBand="1"/>
    </w:tblPr>
    <w:tblGrid>
      <w:gridCol w:w="3674"/>
      <w:gridCol w:w="3560"/>
      <w:gridCol w:w="3560"/>
    </w:tblGrid>
    <w:tr w:rsidR="00ED36B5">
      <w:trPr>
        <w:trHeight w:val="515"/>
      </w:trPr>
      <w:tc>
        <w:tcPr>
          <w:tcW w:w="3674" w:type="dxa"/>
          <w:shd w:val="clear" w:color="auto" w:fill="auto"/>
        </w:tcPr>
        <w:p w:rsidR="00ED36B5" w:rsidRPr="00E63C08" w:rsidRDefault="00ED36B5">
          <w:pPr>
            <w:pStyle w:val="Footer"/>
            <w:tabs>
              <w:tab w:val="clear" w:pos="4320"/>
              <w:tab w:val="clear" w:pos="8640"/>
              <w:tab w:val="center" w:pos="5040"/>
              <w:tab w:val="right" w:pos="10080"/>
            </w:tabs>
            <w:jc w:val="left"/>
            <w:rPr>
              <w:color w:val="002060"/>
              <w:sz w:val="16"/>
              <w:szCs w:val="16"/>
            </w:rPr>
          </w:pPr>
        </w:p>
      </w:tc>
      <w:tc>
        <w:tcPr>
          <w:tcW w:w="3560" w:type="dxa"/>
          <w:shd w:val="clear" w:color="auto" w:fill="auto"/>
        </w:tcPr>
        <w:p w:rsidR="00ED36B5" w:rsidRPr="00E63C08" w:rsidRDefault="00ED36B5">
          <w:pPr>
            <w:pStyle w:val="Footer"/>
            <w:tabs>
              <w:tab w:val="clear" w:pos="4320"/>
              <w:tab w:val="clear" w:pos="8640"/>
              <w:tab w:val="center" w:pos="5040"/>
              <w:tab w:val="right" w:pos="10080"/>
            </w:tabs>
            <w:contextualSpacing/>
            <w:jc w:val="left"/>
            <w:rPr>
              <w:b/>
              <w:color w:val="002060"/>
              <w:sz w:val="14"/>
              <w:szCs w:val="14"/>
            </w:rPr>
          </w:pPr>
        </w:p>
      </w:tc>
      <w:tc>
        <w:tcPr>
          <w:tcW w:w="3560" w:type="dxa"/>
          <w:shd w:val="clear" w:color="auto" w:fill="auto"/>
        </w:tcPr>
        <w:p w:rsidR="00ED36B5" w:rsidRPr="00E63C08" w:rsidRDefault="00ED36B5">
          <w:pPr>
            <w:pStyle w:val="Footer"/>
            <w:tabs>
              <w:tab w:val="clear" w:pos="4320"/>
              <w:tab w:val="clear" w:pos="8640"/>
              <w:tab w:val="center" w:pos="5040"/>
              <w:tab w:val="right" w:pos="10080"/>
            </w:tabs>
            <w:ind w:right="-108"/>
            <w:jc w:val="left"/>
            <w:rPr>
              <w:color w:val="002060"/>
              <w:sz w:val="16"/>
              <w:szCs w:val="16"/>
            </w:rPr>
          </w:pPr>
        </w:p>
      </w:tc>
    </w:tr>
  </w:tbl>
  <w:p w:rsidR="00ED36B5" w:rsidRDefault="00ED36B5">
    <w:pPr>
      <w:pStyle w:val="Footer"/>
      <w:tabs>
        <w:tab w:val="clear" w:pos="4320"/>
        <w:tab w:val="clear" w:pos="8640"/>
        <w:tab w:val="center" w:pos="5040"/>
        <w:tab w:val="right" w:pos="10080"/>
      </w:tabs>
      <w:jc w:val="left"/>
      <w:rPr>
        <w:b/>
        <w:color w:val="000099"/>
        <w:spacing w:val="20"/>
        <w:sz w:val="14"/>
        <w:szCs w:val="14"/>
      </w:rPr>
    </w:pPr>
  </w:p>
  <w:p w:rsidR="00ED36B5" w:rsidRDefault="009348A5">
    <w:pPr>
      <w:pStyle w:val="Footer"/>
      <w:tabs>
        <w:tab w:val="clear" w:pos="4320"/>
        <w:tab w:val="clear" w:pos="8640"/>
        <w:tab w:val="center" w:pos="5040"/>
        <w:tab w:val="right" w:pos="10080"/>
      </w:tabs>
      <w:jc w:val="left"/>
      <w:rPr>
        <w:b/>
        <w:color w:val="000099"/>
        <w:spacing w:val="20"/>
        <w:sz w:val="14"/>
        <w:szCs w:val="14"/>
      </w:rPr>
    </w:pPr>
    <w:r>
      <w:rPr>
        <w:b/>
        <w:color w:val="000099"/>
        <w:spacing w:val="20"/>
        <w:sz w:val="14"/>
        <w:szCs w:val="14"/>
      </w:rPr>
      <w:t xml:space="preserve">                                                                </w:t>
    </w:r>
  </w:p>
  <w:p w:rsidR="00ED36B5" w:rsidRDefault="00ED36B5">
    <w:pPr>
      <w:pStyle w:val="Footer"/>
      <w:tabs>
        <w:tab w:val="clear" w:pos="4320"/>
        <w:tab w:val="clear" w:pos="8640"/>
        <w:tab w:val="center" w:pos="5040"/>
        <w:tab w:val="right" w:pos="10080"/>
      </w:tabs>
      <w:jc w:val="left"/>
      <w:rPr>
        <w:color w:val="00009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6B5" w:rsidRDefault="009348A5">
      <w:r>
        <w:separator/>
      </w:r>
    </w:p>
  </w:footnote>
  <w:footnote w:type="continuationSeparator" w:id="0">
    <w:p w:rsidR="00ED36B5" w:rsidRDefault="00934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6B5" w:rsidRDefault="009348A5">
    <w:pPr>
      <w:pStyle w:val="Header"/>
    </w:pPr>
    <w:r>
      <w:sym w:font="Wingdings" w:char="F06C"/>
    </w:r>
    <w:r>
      <w:t xml:space="preserve">  Page </w:t>
    </w:r>
    <w:r>
      <w:fldChar w:fldCharType="begin"/>
    </w:r>
    <w:r>
      <w:instrText xml:space="preserve"> PAGE \* Arabic \* MERGEFORMAT </w:instrText>
    </w:r>
    <w:r>
      <w:fldChar w:fldCharType="separate"/>
    </w:r>
    <w:r w:rsidR="00F66511">
      <w:rPr>
        <w:noProof/>
      </w:rPr>
      <w:t>2</w:t>
    </w:r>
    <w:r>
      <w:fldChar w:fldCharType="end"/>
    </w:r>
    <w:r>
      <w:tab/>
    </w:r>
    <w:r>
      <w:tab/>
    </w:r>
    <w:r>
      <w:fldChar w:fldCharType="begin"/>
    </w:r>
    <w:r>
      <w:instrText xml:space="preserve"> TIME \@ "MMMM d, yyyy" </w:instrText>
    </w:r>
    <w:r>
      <w:fldChar w:fldCharType="separate"/>
    </w:r>
    <w:r w:rsidR="001E2BDC">
      <w:rPr>
        <w:noProof/>
      </w:rPr>
      <w:t>April 25, 2023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6B5" w:rsidRPr="00E63C08" w:rsidRDefault="009348A5">
    <w:pPr>
      <w:pStyle w:val="Header"/>
      <w:tabs>
        <w:tab w:val="clear" w:pos="8640"/>
        <w:tab w:val="right" w:pos="8789"/>
        <w:tab w:val="right" w:pos="10086"/>
      </w:tabs>
      <w:spacing w:line="480" w:lineRule="auto"/>
      <w:ind w:left="1134"/>
      <w:jc w:val="left"/>
      <w:rPr>
        <w:rFonts w:cs="Arial"/>
        <w:smallCaps/>
        <w:color w:val="002060"/>
        <w:sz w:val="24"/>
        <w:szCs w:val="24"/>
      </w:rPr>
    </w:pPr>
    <w:r w:rsidRPr="00E63C08">
      <w:rPr>
        <w:rStyle w:val="Emphasis"/>
        <w:i/>
        <w:color w:val="002060"/>
        <w:sz w:val="24"/>
        <w:szCs w:val="24"/>
      </w:rPr>
      <w:t>Love God, love others</w:t>
    </w:r>
    <w:r w:rsidRPr="00E63C08">
      <w:rPr>
        <w:rStyle w:val="Emphasis"/>
        <w:i/>
        <w:color w:val="002060"/>
        <w:sz w:val="24"/>
        <w:szCs w:val="24"/>
      </w:rPr>
      <w:tab/>
    </w:r>
    <w:r w:rsidRPr="00E63C08">
      <w:rPr>
        <w:rStyle w:val="Emphasis"/>
        <w:i/>
        <w:color w:val="002060"/>
        <w:sz w:val="24"/>
        <w:szCs w:val="24"/>
      </w:rPr>
      <w:tab/>
      <w:t>Let your light shine</w:t>
    </w:r>
    <w:r w:rsidRPr="00E63C08">
      <w:rPr>
        <w:rStyle w:val="Emphasis"/>
        <w:i/>
        <w:color w:val="002060"/>
        <w:sz w:val="24"/>
        <w:szCs w:val="24"/>
      </w:rPr>
      <w:tab/>
    </w:r>
  </w:p>
  <w:p w:rsidR="00ED36B5" w:rsidRPr="00E63C08" w:rsidRDefault="009348A5">
    <w:pPr>
      <w:pStyle w:val="Header"/>
      <w:spacing w:line="276" w:lineRule="auto"/>
      <w:jc w:val="center"/>
      <w:rPr>
        <w:rFonts w:cs="Arial"/>
        <w:b/>
        <w:smallCaps/>
        <w:color w:val="002060"/>
        <w:sz w:val="28"/>
        <w:szCs w:val="28"/>
      </w:rPr>
    </w:pPr>
    <w:r w:rsidRPr="00E63C08">
      <w:rPr>
        <w:rFonts w:cs="Arial"/>
        <w:smallCaps/>
        <w:noProof/>
        <w:color w:val="002060"/>
        <w:sz w:val="28"/>
        <w:szCs w:val="28"/>
        <w:lang w:eastAsia="en-GB"/>
      </w:rPr>
      <w:drawing>
        <wp:anchor distT="0" distB="0" distL="114300" distR="114300" simplePos="0" relativeHeight="251657216" behindDoc="0" locked="0" layoutInCell="1" allowOverlap="1" wp14:anchorId="1C209611" wp14:editId="2929C2C0">
          <wp:simplePos x="0" y="0"/>
          <wp:positionH relativeFrom="column">
            <wp:posOffset>5130165</wp:posOffset>
          </wp:positionH>
          <wp:positionV relativeFrom="paragraph">
            <wp:posOffset>2540</wp:posOffset>
          </wp:positionV>
          <wp:extent cx="1235075" cy="1221740"/>
          <wp:effectExtent l="0" t="0" r="317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1221740"/>
                  </a:xfrm>
                  <a:prstGeom prst="rect">
                    <a:avLst/>
                  </a:prstGeom>
                  <a:noFill/>
                </pic:spPr>
              </pic:pic>
            </a:graphicData>
          </a:graphic>
          <wp14:sizeRelH relativeFrom="page">
            <wp14:pctWidth>0</wp14:pctWidth>
          </wp14:sizeRelH>
          <wp14:sizeRelV relativeFrom="page">
            <wp14:pctHeight>0</wp14:pctHeight>
          </wp14:sizeRelV>
        </wp:anchor>
      </w:drawing>
    </w:r>
    <w:r w:rsidRPr="00E63C08">
      <w:rPr>
        <w:rFonts w:cs="Arial"/>
        <w:smallCaps/>
        <w:noProof/>
        <w:color w:val="002060"/>
        <w:sz w:val="28"/>
        <w:szCs w:val="28"/>
        <w:lang w:eastAsia="en-GB"/>
      </w:rPr>
      <w:drawing>
        <wp:anchor distT="0" distB="0" distL="114300" distR="114300" simplePos="0" relativeHeight="251658240" behindDoc="0" locked="0" layoutInCell="1" allowOverlap="1" wp14:anchorId="4220F88C" wp14:editId="05EBE090">
          <wp:simplePos x="0" y="0"/>
          <wp:positionH relativeFrom="column">
            <wp:posOffset>66675</wp:posOffset>
          </wp:positionH>
          <wp:positionV relativeFrom="paragraph">
            <wp:posOffset>3175</wp:posOffset>
          </wp:positionV>
          <wp:extent cx="1235075" cy="1205865"/>
          <wp:effectExtent l="0" t="0" r="3175" b="0"/>
          <wp:wrapSquare wrapText="bothSides"/>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5075" cy="1205865"/>
                  </a:xfrm>
                  <a:prstGeom prst="rect">
                    <a:avLst/>
                  </a:prstGeom>
                  <a:noFill/>
                </pic:spPr>
              </pic:pic>
            </a:graphicData>
          </a:graphic>
          <wp14:sizeRelH relativeFrom="page">
            <wp14:pctWidth>0</wp14:pctWidth>
          </wp14:sizeRelH>
          <wp14:sizeRelV relativeFrom="page">
            <wp14:pctHeight>0</wp14:pctHeight>
          </wp14:sizeRelV>
        </wp:anchor>
      </w:drawing>
    </w:r>
    <w:r w:rsidRPr="00E63C08">
      <w:rPr>
        <w:rFonts w:cs="Arial"/>
        <w:b/>
        <w:smallCaps/>
        <w:color w:val="002060"/>
        <w:sz w:val="28"/>
        <w:szCs w:val="28"/>
      </w:rPr>
      <w:t>The Blue Coat Church of England (Aided)</w:t>
    </w:r>
  </w:p>
  <w:p w:rsidR="00ED36B5" w:rsidRPr="00E63C08" w:rsidRDefault="009348A5">
    <w:pPr>
      <w:pStyle w:val="Header"/>
      <w:spacing w:line="360" w:lineRule="auto"/>
      <w:jc w:val="center"/>
      <w:rPr>
        <w:rFonts w:cs="Arial"/>
        <w:b/>
        <w:smallCaps/>
        <w:color w:val="002060"/>
        <w:sz w:val="28"/>
        <w:szCs w:val="28"/>
      </w:rPr>
    </w:pPr>
    <w:r w:rsidRPr="00E63C08">
      <w:rPr>
        <w:rFonts w:cs="Arial"/>
        <w:b/>
        <w:smallCaps/>
        <w:color w:val="002060"/>
        <w:sz w:val="28"/>
        <w:szCs w:val="28"/>
      </w:rPr>
      <w:t>Infant and Junior Schools’ Federation</w:t>
    </w:r>
  </w:p>
  <w:p w:rsidR="00ED36B5" w:rsidRPr="00E63C08" w:rsidRDefault="009348A5">
    <w:pPr>
      <w:pStyle w:val="Header"/>
      <w:spacing w:line="480" w:lineRule="auto"/>
      <w:jc w:val="center"/>
      <w:rPr>
        <w:rFonts w:cs="Arial"/>
        <w:b/>
        <w:i/>
        <w:smallCaps/>
        <w:color w:val="002060"/>
        <w:sz w:val="24"/>
        <w:szCs w:val="24"/>
      </w:rPr>
    </w:pPr>
    <w:r w:rsidRPr="00E63C08">
      <w:rPr>
        <w:rFonts w:cs="Arial"/>
        <w:b/>
        <w:i/>
        <w:smallCaps/>
        <w:color w:val="002060"/>
        <w:sz w:val="24"/>
        <w:szCs w:val="24"/>
      </w:rPr>
      <w:t>Believing, Celebrating, Succeeding</w:t>
    </w:r>
  </w:p>
  <w:p w:rsidR="00ED36B5" w:rsidRDefault="009348A5">
    <w:pPr>
      <w:pStyle w:val="Header"/>
      <w:spacing w:line="480" w:lineRule="auto"/>
      <w:jc w:val="center"/>
      <w:rPr>
        <w:rFonts w:cs="Arial"/>
        <w:b/>
        <w:smallCaps/>
        <w:color w:val="002060"/>
        <w:sz w:val="18"/>
        <w:szCs w:val="18"/>
      </w:rPr>
    </w:pPr>
    <w:r w:rsidRPr="00E63C08">
      <w:rPr>
        <w:rFonts w:cs="Arial"/>
        <w:b/>
        <w:smallCaps/>
        <w:color w:val="002060"/>
        <w:sz w:val="18"/>
        <w:szCs w:val="18"/>
      </w:rPr>
      <w:t xml:space="preserve">Executive Head Teacher: Mr. A. </w:t>
    </w:r>
    <w:proofErr w:type="spellStart"/>
    <w:r w:rsidRPr="00E63C08">
      <w:rPr>
        <w:rFonts w:cs="Arial"/>
        <w:b/>
        <w:smallCaps/>
        <w:color w:val="002060"/>
        <w:sz w:val="18"/>
        <w:szCs w:val="18"/>
      </w:rPr>
      <w:t>Orlik</w:t>
    </w:r>
    <w:proofErr w:type="spellEnd"/>
  </w:p>
  <w:p w:rsidR="00EE5D90" w:rsidRPr="00E63C08" w:rsidRDefault="00EE5D90">
    <w:pPr>
      <w:pStyle w:val="Header"/>
      <w:spacing w:line="480" w:lineRule="auto"/>
      <w:jc w:val="center"/>
      <w:rPr>
        <w:rFonts w:cs="Arial"/>
        <w:b/>
        <w:smallCaps/>
        <w:color w:val="002060"/>
        <w:sz w:val="18"/>
        <w:szCs w:val="18"/>
      </w:rPr>
    </w:pPr>
    <w:r>
      <w:rPr>
        <w:rFonts w:cs="Arial"/>
        <w:b/>
        <w:smallCaps/>
        <w:color w:val="002060"/>
        <w:sz w:val="18"/>
        <w:szCs w:val="18"/>
      </w:rPr>
      <w:t xml:space="preserve">Deputy </w:t>
    </w:r>
    <w:r w:rsidR="002C78B4">
      <w:rPr>
        <w:rFonts w:cs="Arial"/>
        <w:b/>
        <w:smallCaps/>
        <w:color w:val="002060"/>
        <w:sz w:val="18"/>
        <w:szCs w:val="18"/>
      </w:rPr>
      <w:t>Executive Head: Mr. D. Matthews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1">
    <w:nsid w:val="4D4B6BCF"/>
    <w:multiLevelType w:val="hybridMultilevel"/>
    <w:tmpl w:val="790A16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6B5"/>
    <w:rsid w:val="000829A9"/>
    <w:rsid w:val="000C4E9F"/>
    <w:rsid w:val="000F1CE5"/>
    <w:rsid w:val="00150D74"/>
    <w:rsid w:val="00157915"/>
    <w:rsid w:val="001D30E0"/>
    <w:rsid w:val="001E2BDC"/>
    <w:rsid w:val="0022667A"/>
    <w:rsid w:val="002530DF"/>
    <w:rsid w:val="002921EF"/>
    <w:rsid w:val="002B656D"/>
    <w:rsid w:val="002C78B4"/>
    <w:rsid w:val="002F498B"/>
    <w:rsid w:val="00336977"/>
    <w:rsid w:val="00357A48"/>
    <w:rsid w:val="00377546"/>
    <w:rsid w:val="003E3376"/>
    <w:rsid w:val="0041559E"/>
    <w:rsid w:val="004F1047"/>
    <w:rsid w:val="00504E52"/>
    <w:rsid w:val="0054522B"/>
    <w:rsid w:val="00557B60"/>
    <w:rsid w:val="005670B7"/>
    <w:rsid w:val="00591BE0"/>
    <w:rsid w:val="005A5BE0"/>
    <w:rsid w:val="005B1EFA"/>
    <w:rsid w:val="005B447F"/>
    <w:rsid w:val="0060619A"/>
    <w:rsid w:val="00650C0B"/>
    <w:rsid w:val="006646E7"/>
    <w:rsid w:val="006A5DE3"/>
    <w:rsid w:val="00736873"/>
    <w:rsid w:val="00782E5E"/>
    <w:rsid w:val="007C6CCC"/>
    <w:rsid w:val="007E5F57"/>
    <w:rsid w:val="00854A6A"/>
    <w:rsid w:val="0088582F"/>
    <w:rsid w:val="008A3DE7"/>
    <w:rsid w:val="008F56FA"/>
    <w:rsid w:val="009348A5"/>
    <w:rsid w:val="009627E3"/>
    <w:rsid w:val="00994E98"/>
    <w:rsid w:val="009E3889"/>
    <w:rsid w:val="00A57E20"/>
    <w:rsid w:val="00A8780D"/>
    <w:rsid w:val="00AD5FAA"/>
    <w:rsid w:val="00AE1578"/>
    <w:rsid w:val="00AE33E3"/>
    <w:rsid w:val="00B33AFD"/>
    <w:rsid w:val="00BB4DDF"/>
    <w:rsid w:val="00BE2BDD"/>
    <w:rsid w:val="00BF38D3"/>
    <w:rsid w:val="00C24785"/>
    <w:rsid w:val="00CE1C14"/>
    <w:rsid w:val="00D76D76"/>
    <w:rsid w:val="00DB2065"/>
    <w:rsid w:val="00E63C08"/>
    <w:rsid w:val="00EC1526"/>
    <w:rsid w:val="00ED1EEA"/>
    <w:rsid w:val="00ED36B5"/>
    <w:rsid w:val="00ED5635"/>
    <w:rsid w:val="00EE5D90"/>
    <w:rsid w:val="00F66511"/>
    <w:rsid w:val="00F73461"/>
    <w:rsid w:val="00FC0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E5E"/>
    <w:pPr>
      <w:jc w:val="both"/>
    </w:pPr>
    <w:rPr>
      <w:rFonts w:ascii="Arial" w:hAnsi="Arial"/>
      <w:spacing w:val="-5"/>
      <w:lang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link w:val="SalutationChar"/>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link w:val="ClosingChar"/>
    <w:pPr>
      <w:keepNext/>
      <w:spacing w:after="60" w:line="220" w:lineRule="atLeast"/>
    </w:pPr>
  </w:style>
  <w:style w:type="paragraph" w:styleId="Signature">
    <w:name w:val="Signature"/>
    <w:basedOn w:val="Normal"/>
    <w:next w:val="SignatureJobTitle"/>
    <w:link w:val="SignatureChar"/>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link w:val="DateChar"/>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styleId="Hyperlink">
    <w:name w:val="Hyperlink"/>
    <w:rPr>
      <w:color w:val="0000FF"/>
      <w:u w:val="single"/>
    </w:rPr>
  </w:style>
  <w:style w:type="character" w:customStyle="1" w:styleId="HeaderChar">
    <w:name w:val="Header Char"/>
    <w:link w:val="Header"/>
    <w:rPr>
      <w:rFonts w:ascii="Arial" w:hAnsi="Arial"/>
      <w:spacing w:val="-5"/>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har">
    <w:name w:val="Signature Char"/>
    <w:basedOn w:val="DefaultParagraphFont"/>
    <w:link w:val="Signature"/>
    <w:rPr>
      <w:rFonts w:ascii="Arial" w:hAnsi="Arial"/>
      <w:spacing w:val="-5"/>
      <w:lang w:eastAsia="en-US"/>
    </w:rPr>
  </w:style>
  <w:style w:type="character" w:customStyle="1" w:styleId="ClosingChar">
    <w:name w:val="Closing Char"/>
    <w:basedOn w:val="DefaultParagraphFont"/>
    <w:link w:val="Closing"/>
    <w:rPr>
      <w:rFonts w:ascii="Arial" w:hAnsi="Arial"/>
      <w:spacing w:val="-5"/>
      <w:lang w:eastAsia="en-US"/>
    </w:rPr>
  </w:style>
  <w:style w:type="character" w:customStyle="1" w:styleId="BodyTextChar">
    <w:name w:val="Body Text Char"/>
    <w:basedOn w:val="DefaultParagraphFont"/>
    <w:link w:val="BodyText"/>
    <w:rPr>
      <w:rFonts w:ascii="Arial" w:hAnsi="Arial"/>
      <w:spacing w:val="-5"/>
      <w:lang w:eastAsia="en-US"/>
    </w:rPr>
  </w:style>
  <w:style w:type="character" w:customStyle="1" w:styleId="SalutationChar">
    <w:name w:val="Salutation Char"/>
    <w:basedOn w:val="DefaultParagraphFont"/>
    <w:link w:val="Salutation"/>
    <w:rPr>
      <w:rFonts w:ascii="Arial" w:hAnsi="Arial"/>
      <w:spacing w:val="-5"/>
      <w:lang w:eastAsia="en-US"/>
    </w:rPr>
  </w:style>
  <w:style w:type="character" w:customStyle="1" w:styleId="DateChar">
    <w:name w:val="Date Char"/>
    <w:basedOn w:val="DefaultParagraphFont"/>
    <w:link w:val="Date"/>
    <w:rPr>
      <w:rFonts w:ascii="Arial" w:hAnsi="Arial"/>
      <w:spacing w:val="-5"/>
      <w:lang w:eastAsia="en-US"/>
    </w:rPr>
  </w:style>
  <w:style w:type="paragraph" w:customStyle="1" w:styleId="Default">
    <w:name w:val="Default"/>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NormalWeb">
    <w:name w:val="Normal (Web)"/>
    <w:basedOn w:val="Normal"/>
    <w:uiPriority w:val="99"/>
    <w:semiHidden/>
    <w:unhideWhenUsed/>
    <w:pPr>
      <w:spacing w:before="100" w:beforeAutospacing="1" w:after="100" w:afterAutospacing="1"/>
      <w:jc w:val="left"/>
    </w:pPr>
    <w:rPr>
      <w:rFonts w:ascii="Times New Roman" w:hAnsi="Times New Roman"/>
      <w:spacing w:val="0"/>
      <w:sz w:val="24"/>
      <w:szCs w:val="24"/>
      <w:lang w:eastAsia="en-GB"/>
    </w:rPr>
  </w:style>
  <w:style w:type="paragraph" w:customStyle="1" w:styleId="paragraph">
    <w:name w:val="paragraph"/>
    <w:basedOn w:val="Normal"/>
    <w:rsid w:val="008A3DE7"/>
    <w:pPr>
      <w:jc w:val="left"/>
    </w:pPr>
    <w:rPr>
      <w:rFonts w:ascii="Times New Roman" w:hAnsi="Times New Roman"/>
      <w:spacing w:val="0"/>
      <w:sz w:val="24"/>
      <w:szCs w:val="24"/>
      <w:lang w:eastAsia="en-GB"/>
    </w:rPr>
  </w:style>
  <w:style w:type="character" w:customStyle="1" w:styleId="spellingerror">
    <w:name w:val="spellingerror"/>
    <w:rsid w:val="008A3DE7"/>
  </w:style>
  <w:style w:type="character" w:customStyle="1" w:styleId="normaltextrun1">
    <w:name w:val="normaltextrun1"/>
    <w:rsid w:val="008A3DE7"/>
  </w:style>
  <w:style w:type="character" w:customStyle="1" w:styleId="eop">
    <w:name w:val="eop"/>
    <w:rsid w:val="008A3D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E5E"/>
    <w:pPr>
      <w:jc w:val="both"/>
    </w:pPr>
    <w:rPr>
      <w:rFonts w:ascii="Arial" w:hAnsi="Arial"/>
      <w:spacing w:val="-5"/>
      <w:lang w:eastAsia="en-US"/>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after="220" w:line="220" w:lineRule="atLeast"/>
    </w:pPr>
  </w:style>
  <w:style w:type="paragraph" w:styleId="Salutation">
    <w:name w:val="Salutation"/>
    <w:basedOn w:val="Normal"/>
    <w:next w:val="SubjectLine"/>
    <w:link w:val="SalutationChar"/>
    <w:pPr>
      <w:spacing w:before="220" w:after="220" w:line="220" w:lineRule="atLeast"/>
      <w:jc w:val="left"/>
    </w:pPr>
  </w:style>
  <w:style w:type="paragraph" w:styleId="BodyText">
    <w:name w:val="Body Text"/>
    <w:basedOn w:val="Normal"/>
    <w:link w:val="BodyTextChar"/>
    <w:pPr>
      <w:spacing w:after="220" w:line="220" w:lineRule="atLeast"/>
    </w:pPr>
  </w:style>
  <w:style w:type="paragraph" w:customStyle="1" w:styleId="CcList">
    <w:name w:val="Cc List"/>
    <w:basedOn w:val="Normal"/>
    <w:pPr>
      <w:keepLines/>
      <w:spacing w:line="220" w:lineRule="atLeast"/>
      <w:ind w:left="360" w:hanging="360"/>
    </w:pPr>
  </w:style>
  <w:style w:type="paragraph" w:styleId="Closing">
    <w:name w:val="Closing"/>
    <w:basedOn w:val="Normal"/>
    <w:next w:val="Signature"/>
    <w:link w:val="ClosingChar"/>
    <w:pPr>
      <w:keepNext/>
      <w:spacing w:after="60" w:line="220" w:lineRule="atLeast"/>
    </w:pPr>
  </w:style>
  <w:style w:type="paragraph" w:styleId="Signature">
    <w:name w:val="Signature"/>
    <w:basedOn w:val="Normal"/>
    <w:next w:val="SignatureJobTitle"/>
    <w:link w:val="SignatureChar"/>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link w:val="DateChar"/>
    <w:pPr>
      <w:spacing w:after="220" w:line="220" w:lineRule="atLeast"/>
    </w:pPr>
  </w:style>
  <w:style w:type="character" w:styleId="Emphasis">
    <w:name w:val="Emphasis"/>
    <w:qFormat/>
    <w:rPr>
      <w:rFonts w:ascii="Arial Black" w:hAnsi="Arial Black"/>
      <w:sz w:val="18"/>
    </w:rPr>
  </w:style>
  <w:style w:type="paragraph" w:customStyle="1" w:styleId="Enclosure">
    <w:name w:val="Enclosure"/>
    <w:basedOn w:val="Normal"/>
    <w:next w:val="CcList"/>
    <w:pPr>
      <w:keepNext/>
      <w:keepLines/>
      <w:spacing w:after="220" w:line="220" w:lineRule="atLeast"/>
    </w:p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paragraph" w:customStyle="1" w:styleId="InsideAddress">
    <w:name w:val="Inside Address"/>
    <w:basedOn w:val="Normal"/>
    <w:pPr>
      <w:spacing w:line="22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spacing w:after="220" w:line="220" w:lineRule="atLeast"/>
    </w:pPr>
    <w:rPr>
      <w:caps/>
    </w:rPr>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List">
    <w:name w:val="List"/>
    <w:basedOn w:val="BodyText"/>
    <w:pPr>
      <w:ind w:left="360" w:hanging="360"/>
    </w:pPr>
  </w:style>
  <w:style w:type="paragraph" w:styleId="ListBullet">
    <w:name w:val="List Bullet"/>
    <w:basedOn w:val="List"/>
    <w:autoRedefine/>
    <w:pPr>
      <w:numPr>
        <w:numId w:val="1"/>
      </w:numPr>
    </w:pPr>
  </w:style>
  <w:style w:type="paragraph" w:styleId="ListNumber">
    <w:name w:val="List Number"/>
    <w:basedOn w:val="BodyText"/>
    <w:pPr>
      <w:numPr>
        <w:numId w:val="2"/>
      </w:numPr>
    </w:pPr>
  </w:style>
  <w:style w:type="character" w:styleId="Hyperlink">
    <w:name w:val="Hyperlink"/>
    <w:rPr>
      <w:color w:val="0000FF"/>
      <w:u w:val="single"/>
    </w:rPr>
  </w:style>
  <w:style w:type="character" w:customStyle="1" w:styleId="HeaderChar">
    <w:name w:val="Header Char"/>
    <w:link w:val="Header"/>
    <w:rPr>
      <w:rFonts w:ascii="Arial" w:hAnsi="Arial"/>
      <w:spacing w:val="-5"/>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har">
    <w:name w:val="Signature Char"/>
    <w:basedOn w:val="DefaultParagraphFont"/>
    <w:link w:val="Signature"/>
    <w:rPr>
      <w:rFonts w:ascii="Arial" w:hAnsi="Arial"/>
      <w:spacing w:val="-5"/>
      <w:lang w:eastAsia="en-US"/>
    </w:rPr>
  </w:style>
  <w:style w:type="character" w:customStyle="1" w:styleId="ClosingChar">
    <w:name w:val="Closing Char"/>
    <w:basedOn w:val="DefaultParagraphFont"/>
    <w:link w:val="Closing"/>
    <w:rPr>
      <w:rFonts w:ascii="Arial" w:hAnsi="Arial"/>
      <w:spacing w:val="-5"/>
      <w:lang w:eastAsia="en-US"/>
    </w:rPr>
  </w:style>
  <w:style w:type="character" w:customStyle="1" w:styleId="BodyTextChar">
    <w:name w:val="Body Text Char"/>
    <w:basedOn w:val="DefaultParagraphFont"/>
    <w:link w:val="BodyText"/>
    <w:rPr>
      <w:rFonts w:ascii="Arial" w:hAnsi="Arial"/>
      <w:spacing w:val="-5"/>
      <w:lang w:eastAsia="en-US"/>
    </w:rPr>
  </w:style>
  <w:style w:type="character" w:customStyle="1" w:styleId="SalutationChar">
    <w:name w:val="Salutation Char"/>
    <w:basedOn w:val="DefaultParagraphFont"/>
    <w:link w:val="Salutation"/>
    <w:rPr>
      <w:rFonts w:ascii="Arial" w:hAnsi="Arial"/>
      <w:spacing w:val="-5"/>
      <w:lang w:eastAsia="en-US"/>
    </w:rPr>
  </w:style>
  <w:style w:type="character" w:customStyle="1" w:styleId="DateChar">
    <w:name w:val="Date Char"/>
    <w:basedOn w:val="DefaultParagraphFont"/>
    <w:link w:val="Date"/>
    <w:rPr>
      <w:rFonts w:ascii="Arial" w:hAnsi="Arial"/>
      <w:spacing w:val="-5"/>
      <w:lang w:eastAsia="en-US"/>
    </w:rPr>
  </w:style>
  <w:style w:type="paragraph" w:customStyle="1" w:styleId="Default">
    <w:name w:val="Default"/>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NormalWeb">
    <w:name w:val="Normal (Web)"/>
    <w:basedOn w:val="Normal"/>
    <w:uiPriority w:val="99"/>
    <w:semiHidden/>
    <w:unhideWhenUsed/>
    <w:pPr>
      <w:spacing w:before="100" w:beforeAutospacing="1" w:after="100" w:afterAutospacing="1"/>
      <w:jc w:val="left"/>
    </w:pPr>
    <w:rPr>
      <w:rFonts w:ascii="Times New Roman" w:hAnsi="Times New Roman"/>
      <w:spacing w:val="0"/>
      <w:sz w:val="24"/>
      <w:szCs w:val="24"/>
      <w:lang w:eastAsia="en-GB"/>
    </w:rPr>
  </w:style>
  <w:style w:type="paragraph" w:customStyle="1" w:styleId="paragraph">
    <w:name w:val="paragraph"/>
    <w:basedOn w:val="Normal"/>
    <w:rsid w:val="008A3DE7"/>
    <w:pPr>
      <w:jc w:val="left"/>
    </w:pPr>
    <w:rPr>
      <w:rFonts w:ascii="Times New Roman" w:hAnsi="Times New Roman"/>
      <w:spacing w:val="0"/>
      <w:sz w:val="24"/>
      <w:szCs w:val="24"/>
      <w:lang w:eastAsia="en-GB"/>
    </w:rPr>
  </w:style>
  <w:style w:type="character" w:customStyle="1" w:styleId="spellingerror">
    <w:name w:val="spellingerror"/>
    <w:rsid w:val="008A3DE7"/>
  </w:style>
  <w:style w:type="character" w:customStyle="1" w:styleId="normaltextrun1">
    <w:name w:val="normaltextrun1"/>
    <w:rsid w:val="008A3DE7"/>
  </w:style>
  <w:style w:type="character" w:customStyle="1" w:styleId="eop">
    <w:name w:val="eop"/>
    <w:rsid w:val="008A3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07298">
      <w:bodyDiv w:val="1"/>
      <w:marLeft w:val="0"/>
      <w:marRight w:val="0"/>
      <w:marTop w:val="0"/>
      <w:marBottom w:val="0"/>
      <w:divBdr>
        <w:top w:val="none" w:sz="0" w:space="0" w:color="auto"/>
        <w:left w:val="none" w:sz="0" w:space="0" w:color="auto"/>
        <w:bottom w:val="none" w:sz="0" w:space="0" w:color="auto"/>
        <w:right w:val="none" w:sz="0" w:space="0" w:color="auto"/>
      </w:divBdr>
    </w:div>
    <w:div w:id="498427759">
      <w:bodyDiv w:val="1"/>
      <w:marLeft w:val="0"/>
      <w:marRight w:val="0"/>
      <w:marTop w:val="0"/>
      <w:marBottom w:val="0"/>
      <w:divBdr>
        <w:top w:val="none" w:sz="0" w:space="0" w:color="auto"/>
        <w:left w:val="none" w:sz="0" w:space="0" w:color="auto"/>
        <w:bottom w:val="none" w:sz="0" w:space="0" w:color="auto"/>
        <w:right w:val="none" w:sz="0" w:space="0" w:color="auto"/>
      </w:divBdr>
      <w:divsChild>
        <w:div w:id="1262376812">
          <w:marLeft w:val="0"/>
          <w:marRight w:val="0"/>
          <w:marTop w:val="0"/>
          <w:marBottom w:val="0"/>
          <w:divBdr>
            <w:top w:val="none" w:sz="0" w:space="0" w:color="auto"/>
            <w:left w:val="none" w:sz="0" w:space="0" w:color="auto"/>
            <w:bottom w:val="none" w:sz="0" w:space="0" w:color="auto"/>
            <w:right w:val="none" w:sz="0" w:space="0" w:color="auto"/>
          </w:divBdr>
        </w:div>
        <w:div w:id="1667778096">
          <w:marLeft w:val="0"/>
          <w:marRight w:val="0"/>
          <w:marTop w:val="0"/>
          <w:marBottom w:val="0"/>
          <w:divBdr>
            <w:top w:val="none" w:sz="0" w:space="0" w:color="auto"/>
            <w:left w:val="none" w:sz="0" w:space="0" w:color="auto"/>
            <w:bottom w:val="none" w:sz="0" w:space="0" w:color="auto"/>
            <w:right w:val="none" w:sz="0" w:space="0" w:color="auto"/>
          </w:divBdr>
        </w:div>
        <w:div w:id="949629362">
          <w:marLeft w:val="0"/>
          <w:marRight w:val="0"/>
          <w:marTop w:val="0"/>
          <w:marBottom w:val="0"/>
          <w:divBdr>
            <w:top w:val="none" w:sz="0" w:space="0" w:color="auto"/>
            <w:left w:val="none" w:sz="0" w:space="0" w:color="auto"/>
            <w:bottom w:val="none" w:sz="0" w:space="0" w:color="auto"/>
            <w:right w:val="none" w:sz="0" w:space="0" w:color="auto"/>
          </w:divBdr>
        </w:div>
        <w:div w:id="88546409">
          <w:marLeft w:val="0"/>
          <w:marRight w:val="0"/>
          <w:marTop w:val="0"/>
          <w:marBottom w:val="0"/>
          <w:divBdr>
            <w:top w:val="none" w:sz="0" w:space="0" w:color="auto"/>
            <w:left w:val="none" w:sz="0" w:space="0" w:color="auto"/>
            <w:bottom w:val="none" w:sz="0" w:space="0" w:color="auto"/>
            <w:right w:val="none" w:sz="0" w:space="0" w:color="auto"/>
          </w:divBdr>
        </w:div>
        <w:div w:id="170068751">
          <w:marLeft w:val="0"/>
          <w:marRight w:val="0"/>
          <w:marTop w:val="0"/>
          <w:marBottom w:val="0"/>
          <w:divBdr>
            <w:top w:val="none" w:sz="0" w:space="0" w:color="auto"/>
            <w:left w:val="none" w:sz="0" w:space="0" w:color="auto"/>
            <w:bottom w:val="none" w:sz="0" w:space="0" w:color="auto"/>
            <w:right w:val="none" w:sz="0" w:space="0" w:color="auto"/>
          </w:divBdr>
        </w:div>
        <w:div w:id="1231967031">
          <w:marLeft w:val="0"/>
          <w:marRight w:val="0"/>
          <w:marTop w:val="0"/>
          <w:marBottom w:val="0"/>
          <w:divBdr>
            <w:top w:val="none" w:sz="0" w:space="0" w:color="auto"/>
            <w:left w:val="none" w:sz="0" w:space="0" w:color="auto"/>
            <w:bottom w:val="none" w:sz="0" w:space="0" w:color="auto"/>
            <w:right w:val="none" w:sz="0" w:space="0" w:color="auto"/>
          </w:divBdr>
        </w:div>
        <w:div w:id="241180790">
          <w:marLeft w:val="0"/>
          <w:marRight w:val="0"/>
          <w:marTop w:val="0"/>
          <w:marBottom w:val="0"/>
          <w:divBdr>
            <w:top w:val="none" w:sz="0" w:space="0" w:color="auto"/>
            <w:left w:val="none" w:sz="0" w:space="0" w:color="auto"/>
            <w:bottom w:val="none" w:sz="0" w:space="0" w:color="auto"/>
            <w:right w:val="none" w:sz="0" w:space="0" w:color="auto"/>
          </w:divBdr>
        </w:div>
        <w:div w:id="1419248181">
          <w:marLeft w:val="0"/>
          <w:marRight w:val="0"/>
          <w:marTop w:val="0"/>
          <w:marBottom w:val="0"/>
          <w:divBdr>
            <w:top w:val="none" w:sz="0" w:space="0" w:color="auto"/>
            <w:left w:val="none" w:sz="0" w:space="0" w:color="auto"/>
            <w:bottom w:val="none" w:sz="0" w:space="0" w:color="auto"/>
            <w:right w:val="none" w:sz="0" w:space="0" w:color="auto"/>
          </w:divBdr>
        </w:div>
        <w:div w:id="899169540">
          <w:marLeft w:val="0"/>
          <w:marRight w:val="0"/>
          <w:marTop w:val="0"/>
          <w:marBottom w:val="0"/>
          <w:divBdr>
            <w:top w:val="none" w:sz="0" w:space="0" w:color="auto"/>
            <w:left w:val="none" w:sz="0" w:space="0" w:color="auto"/>
            <w:bottom w:val="none" w:sz="0" w:space="0" w:color="auto"/>
            <w:right w:val="none" w:sz="0" w:space="0" w:color="auto"/>
          </w:divBdr>
        </w:div>
        <w:div w:id="1576740968">
          <w:marLeft w:val="0"/>
          <w:marRight w:val="0"/>
          <w:marTop w:val="0"/>
          <w:marBottom w:val="0"/>
          <w:divBdr>
            <w:top w:val="none" w:sz="0" w:space="0" w:color="auto"/>
            <w:left w:val="none" w:sz="0" w:space="0" w:color="auto"/>
            <w:bottom w:val="none" w:sz="0" w:space="0" w:color="auto"/>
            <w:right w:val="none" w:sz="0" w:space="0" w:color="auto"/>
          </w:divBdr>
        </w:div>
        <w:div w:id="569999338">
          <w:marLeft w:val="0"/>
          <w:marRight w:val="0"/>
          <w:marTop w:val="0"/>
          <w:marBottom w:val="0"/>
          <w:divBdr>
            <w:top w:val="none" w:sz="0" w:space="0" w:color="auto"/>
            <w:left w:val="none" w:sz="0" w:space="0" w:color="auto"/>
            <w:bottom w:val="none" w:sz="0" w:space="0" w:color="auto"/>
            <w:right w:val="none" w:sz="0" w:space="0" w:color="auto"/>
          </w:divBdr>
        </w:div>
        <w:div w:id="1943687691">
          <w:marLeft w:val="0"/>
          <w:marRight w:val="0"/>
          <w:marTop w:val="0"/>
          <w:marBottom w:val="0"/>
          <w:divBdr>
            <w:top w:val="none" w:sz="0" w:space="0" w:color="auto"/>
            <w:left w:val="none" w:sz="0" w:space="0" w:color="auto"/>
            <w:bottom w:val="none" w:sz="0" w:space="0" w:color="auto"/>
            <w:right w:val="none" w:sz="0" w:space="0" w:color="auto"/>
          </w:divBdr>
        </w:div>
        <w:div w:id="181019846">
          <w:marLeft w:val="0"/>
          <w:marRight w:val="0"/>
          <w:marTop w:val="0"/>
          <w:marBottom w:val="0"/>
          <w:divBdr>
            <w:top w:val="none" w:sz="0" w:space="0" w:color="auto"/>
            <w:left w:val="none" w:sz="0" w:space="0" w:color="auto"/>
            <w:bottom w:val="none" w:sz="0" w:space="0" w:color="auto"/>
            <w:right w:val="none" w:sz="0" w:space="0" w:color="auto"/>
          </w:divBdr>
        </w:div>
        <w:div w:id="1515801429">
          <w:marLeft w:val="0"/>
          <w:marRight w:val="0"/>
          <w:marTop w:val="0"/>
          <w:marBottom w:val="0"/>
          <w:divBdr>
            <w:top w:val="none" w:sz="0" w:space="0" w:color="auto"/>
            <w:left w:val="none" w:sz="0" w:space="0" w:color="auto"/>
            <w:bottom w:val="none" w:sz="0" w:space="0" w:color="auto"/>
            <w:right w:val="none" w:sz="0" w:space="0" w:color="auto"/>
          </w:divBdr>
        </w:div>
      </w:divsChild>
    </w:div>
    <w:div w:id="1091508385">
      <w:bodyDiv w:val="1"/>
      <w:marLeft w:val="0"/>
      <w:marRight w:val="0"/>
      <w:marTop w:val="0"/>
      <w:marBottom w:val="0"/>
      <w:divBdr>
        <w:top w:val="none" w:sz="0" w:space="0" w:color="auto"/>
        <w:left w:val="none" w:sz="0" w:space="0" w:color="auto"/>
        <w:bottom w:val="none" w:sz="0" w:space="0" w:color="auto"/>
        <w:right w:val="none" w:sz="0" w:space="0" w:color="auto"/>
      </w:divBdr>
    </w:div>
    <w:div w:id="1146241139">
      <w:bodyDiv w:val="1"/>
      <w:marLeft w:val="0"/>
      <w:marRight w:val="0"/>
      <w:marTop w:val="0"/>
      <w:marBottom w:val="0"/>
      <w:divBdr>
        <w:top w:val="none" w:sz="0" w:space="0" w:color="auto"/>
        <w:left w:val="none" w:sz="0" w:space="0" w:color="auto"/>
        <w:bottom w:val="none" w:sz="0" w:space="0" w:color="auto"/>
        <w:right w:val="none" w:sz="0" w:space="0" w:color="auto"/>
      </w:divBdr>
    </w:div>
    <w:div w:id="1203128456">
      <w:bodyDiv w:val="1"/>
      <w:marLeft w:val="0"/>
      <w:marRight w:val="0"/>
      <w:marTop w:val="0"/>
      <w:marBottom w:val="0"/>
      <w:divBdr>
        <w:top w:val="none" w:sz="0" w:space="0" w:color="auto"/>
        <w:left w:val="none" w:sz="0" w:space="0" w:color="auto"/>
        <w:bottom w:val="none" w:sz="0" w:space="0" w:color="auto"/>
        <w:right w:val="none" w:sz="0" w:space="0" w:color="auto"/>
      </w:divBdr>
    </w:div>
    <w:div w:id="1633558724">
      <w:bodyDiv w:val="1"/>
      <w:marLeft w:val="0"/>
      <w:marRight w:val="0"/>
      <w:marTop w:val="0"/>
      <w:marBottom w:val="0"/>
      <w:divBdr>
        <w:top w:val="none" w:sz="0" w:space="0" w:color="auto"/>
        <w:left w:val="none" w:sz="0" w:space="0" w:color="auto"/>
        <w:bottom w:val="none" w:sz="0" w:space="0" w:color="auto"/>
        <w:right w:val="none" w:sz="0" w:space="0" w:color="auto"/>
      </w:divBdr>
    </w:div>
    <w:div w:id="1689671476">
      <w:bodyDiv w:val="1"/>
      <w:marLeft w:val="0"/>
      <w:marRight w:val="0"/>
      <w:marTop w:val="0"/>
      <w:marBottom w:val="0"/>
      <w:divBdr>
        <w:top w:val="none" w:sz="0" w:space="0" w:color="auto"/>
        <w:left w:val="none" w:sz="0" w:space="0" w:color="auto"/>
        <w:bottom w:val="none" w:sz="0" w:space="0" w:color="auto"/>
        <w:right w:val="none" w:sz="0" w:space="0" w:color="auto"/>
      </w:divBdr>
    </w:div>
    <w:div w:id="183271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77D37-42BE-4A2B-B57C-6B026A1F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D407708E</Template>
  <TotalTime>0</TotalTime>
  <Pages>1</Pages>
  <Words>324</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Professional Letter</vt:lpstr>
    </vt:vector>
  </TitlesOfParts>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Letter</dc:title>
  <dc:creator/>
  <cp:lastModifiedBy/>
  <cp:revision>1</cp:revision>
  <dcterms:created xsi:type="dcterms:W3CDTF">2023-04-25T08:40:00Z</dcterms:created>
  <dcterms:modified xsi:type="dcterms:W3CDTF">2023-04-25T10:07:00Z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ies>
</file>